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CA" w:rsidRDefault="00745F95" w:rsidP="005665C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6A8956" wp14:editId="68238454">
            <wp:simplePos x="0" y="0"/>
            <wp:positionH relativeFrom="column">
              <wp:posOffset>-120015</wp:posOffset>
            </wp:positionH>
            <wp:positionV relativeFrom="paragraph">
              <wp:posOffset>43180</wp:posOffset>
            </wp:positionV>
            <wp:extent cx="2309495" cy="1704975"/>
            <wp:effectExtent l="0" t="0" r="0" b="9525"/>
            <wp:wrapThrough wrapText="bothSides">
              <wp:wrapPolygon edited="0">
                <wp:start x="9087" y="0"/>
                <wp:lineTo x="1425" y="2896"/>
                <wp:lineTo x="891" y="5792"/>
                <wp:lineTo x="891" y="7723"/>
                <wp:lineTo x="1782" y="11584"/>
                <wp:lineTo x="356" y="12308"/>
                <wp:lineTo x="0" y="13032"/>
                <wp:lineTo x="178" y="16653"/>
                <wp:lineTo x="1604" y="19307"/>
                <wp:lineTo x="2316" y="19307"/>
                <wp:lineTo x="3920" y="20997"/>
                <wp:lineTo x="4098" y="21479"/>
                <wp:lineTo x="4811" y="21479"/>
                <wp:lineTo x="8908" y="20997"/>
                <wp:lineTo x="14432" y="20031"/>
                <wp:lineTo x="14788" y="19307"/>
                <wp:lineTo x="18173" y="15928"/>
                <wp:lineTo x="19777" y="15446"/>
                <wp:lineTo x="21202" y="13515"/>
                <wp:lineTo x="21380" y="7482"/>
                <wp:lineTo x="21380" y="5309"/>
                <wp:lineTo x="18530" y="3861"/>
                <wp:lineTo x="18708" y="2896"/>
                <wp:lineTo x="15144" y="724"/>
                <wp:lineTo x="11937" y="0"/>
                <wp:lineTo x="9087" y="0"/>
              </wp:wrapPolygon>
            </wp:wrapThrough>
            <wp:docPr id="1" name="Рисунок 1" descr="http://michdou23.68edu.ru/wp-content/uploads/2019/12/detjam-768x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chdou23.68edu.ru/wp-content/uploads/2019/12/detjam-768x56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4E98" w:rsidRDefault="00284EE5" w:rsidP="00960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ежегодная </w:t>
      </w:r>
      <w:r w:rsidR="00ED4C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665CA" w:rsidRPr="005665CA">
        <w:rPr>
          <w:rFonts w:ascii="Times New Roman" w:hAnsi="Times New Roman" w:cs="Times New Roman"/>
          <w:b/>
          <w:sz w:val="28"/>
          <w:szCs w:val="28"/>
        </w:rPr>
        <w:t>онференция</w:t>
      </w:r>
      <w:proofErr w:type="gramEnd"/>
    </w:p>
    <w:p w:rsidR="00671D88" w:rsidRDefault="005665CA" w:rsidP="00960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CA">
        <w:rPr>
          <w:rFonts w:ascii="Times New Roman" w:hAnsi="Times New Roman" w:cs="Times New Roman"/>
          <w:b/>
          <w:sz w:val="28"/>
          <w:szCs w:val="28"/>
        </w:rPr>
        <w:t>«За</w:t>
      </w:r>
      <w:r w:rsidR="001C4E98">
        <w:rPr>
          <w:rFonts w:ascii="Times New Roman" w:hAnsi="Times New Roman" w:cs="Times New Roman"/>
          <w:b/>
          <w:sz w:val="28"/>
          <w:szCs w:val="28"/>
        </w:rPr>
        <w:t>щита информации:</w:t>
      </w:r>
    </w:p>
    <w:p w:rsidR="001C4E98" w:rsidRDefault="001C4E98" w:rsidP="00960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шаг впереди»</w:t>
      </w:r>
    </w:p>
    <w:p w:rsidR="005665CA" w:rsidRDefault="00CA76C8" w:rsidP="00960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марта 2020г</w:t>
      </w:r>
      <w:r w:rsidR="005665CA" w:rsidRPr="005665CA">
        <w:rPr>
          <w:rFonts w:ascii="Times New Roman" w:hAnsi="Times New Roman" w:cs="Times New Roman"/>
          <w:b/>
          <w:sz w:val="28"/>
          <w:szCs w:val="28"/>
        </w:rPr>
        <w:t>.</w:t>
      </w:r>
    </w:p>
    <w:p w:rsidR="00960D92" w:rsidRDefault="00960D92" w:rsidP="001C4E98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E98" w:rsidRPr="00A34E68" w:rsidRDefault="001C4E98" w:rsidP="001C4E98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057CB" w:rsidRPr="00CA76C8" w:rsidRDefault="00107B19" w:rsidP="00671D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ЕФ АО </w:t>
      </w:r>
      <w:proofErr w:type="spellStart"/>
      <w:r w:rsidRPr="0010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ЦентрИнформ</w:t>
      </w:r>
      <w:proofErr w:type="spellEnd"/>
      <w:r w:rsidRPr="0010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лидирующими разработчиками </w:t>
      </w:r>
      <w:r w:rsidR="00E3434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защиты информации</w:t>
      </w:r>
      <w:r w:rsidR="00ED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компаниями </w:t>
      </w:r>
      <w:proofErr w:type="spellStart"/>
      <w:r w:rsidR="005F0CB5" w:rsidRPr="0071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ИнфоТеКС</w:t>
      </w:r>
      <w:proofErr w:type="spellEnd"/>
      <w:r w:rsidR="005F0CB5" w:rsidRPr="0071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A76C8" w:rsidRPr="0071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Конфидент, ДЕПО-</w:t>
      </w:r>
      <w:proofErr w:type="spellStart"/>
      <w:r w:rsidR="00CA76C8" w:rsidRPr="0071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Электроникс</w:t>
      </w:r>
      <w:proofErr w:type="spellEnd"/>
      <w:r w:rsidR="00CA76C8" w:rsidRPr="0071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716B9D" w:rsidRPr="00716B9D">
        <w:rPr>
          <w:rFonts w:ascii="Times New Roman" w:hAnsi="Times New Roman" w:cs="Times New Roman"/>
          <w:b/>
          <w:sz w:val="24"/>
          <w:szCs w:val="24"/>
        </w:rPr>
        <w:t>Kraftway</w:t>
      </w:r>
      <w:proofErr w:type="spellEnd"/>
      <w:r w:rsidR="00CA76C8" w:rsidRPr="0071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CA76C8" w:rsidRPr="0071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Индид</w:t>
      </w:r>
      <w:proofErr w:type="spellEnd"/>
      <w:r w:rsidR="005F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вас на </w:t>
      </w:r>
      <w:r w:rsidR="0006075A" w:rsidRPr="00CA76C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06075A" w:rsidRPr="00CA7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ежегодную клиентскую </w:t>
      </w:r>
      <w:proofErr w:type="gramStart"/>
      <w:r w:rsidRPr="00CA7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конференцию  «</w:t>
      </w:r>
      <w:proofErr w:type="gramEnd"/>
      <w:r w:rsidR="00E34343" w:rsidRPr="00CA76C8">
        <w:rPr>
          <w:rFonts w:ascii="Times New Roman" w:hAnsi="Times New Roman" w:cs="Times New Roman"/>
          <w:b/>
          <w:sz w:val="24"/>
          <w:szCs w:val="24"/>
        </w:rPr>
        <w:t>Защита информации: на шаг впереди</w:t>
      </w:r>
      <w:r w:rsidRPr="00CA7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  <w:r w:rsidRPr="009A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="00E34343" w:rsidRPr="009A208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A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="00CA7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марта 2020</w:t>
      </w:r>
      <w:r w:rsidRPr="009A2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9A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181" w:rsidRPr="009A20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34343" w:rsidRPr="009A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F4F" w:rsidRPr="009A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конференц-зале </w:t>
      </w:r>
      <w:r w:rsidR="00E34343" w:rsidRPr="009A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Уральской торгово-промышленной </w:t>
      </w:r>
      <w:r w:rsidR="00E34343" w:rsidRPr="00CA7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CA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34343" w:rsidRPr="00CA76C8">
        <w:rPr>
          <w:rFonts w:ascii="Times New Roman" w:hAnsi="Times New Roman" w:cs="Times New Roman"/>
          <w:sz w:val="24"/>
          <w:szCs w:val="24"/>
        </w:rPr>
        <w:t>г. </w:t>
      </w:r>
      <w:r w:rsidR="00CA76C8" w:rsidRPr="00CA76C8">
        <w:rPr>
          <w:rFonts w:ascii="Times New Roman" w:hAnsi="Times New Roman" w:cs="Times New Roman"/>
          <w:sz w:val="24"/>
          <w:szCs w:val="24"/>
        </w:rPr>
        <w:t xml:space="preserve">Екатеринбург, ул. Бориса Ельцина, 3/2, 31 этаж, </w:t>
      </w:r>
      <w:r w:rsidR="00EE35B6">
        <w:rPr>
          <w:rFonts w:ascii="Times New Roman" w:hAnsi="Times New Roman" w:cs="Times New Roman"/>
          <w:sz w:val="24"/>
          <w:szCs w:val="24"/>
        </w:rPr>
        <w:t>Деловой дом</w:t>
      </w:r>
      <w:r w:rsidR="00CA76C8" w:rsidRPr="00CA76C8">
        <w:rPr>
          <w:rFonts w:ascii="Times New Roman" w:hAnsi="Times New Roman" w:cs="Times New Roman"/>
          <w:sz w:val="24"/>
          <w:szCs w:val="24"/>
        </w:rPr>
        <w:t xml:space="preserve"> «Демидов»</w:t>
      </w:r>
      <w:r w:rsidR="00D76F4F" w:rsidRPr="00CA76C8">
        <w:rPr>
          <w:rFonts w:ascii="Times New Roman" w:hAnsi="Times New Roman" w:cs="Times New Roman"/>
          <w:sz w:val="24"/>
          <w:szCs w:val="24"/>
        </w:rPr>
        <w:t xml:space="preserve">). </w:t>
      </w:r>
      <w:r w:rsidR="00A057CB" w:rsidRPr="00CA7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рассчитано на руководителей ИТ-подразделений государственных и коммерческих предприятий и их заместителей.</w:t>
      </w:r>
    </w:p>
    <w:p w:rsidR="00671D88" w:rsidRPr="00EE35B6" w:rsidRDefault="00CA76C8" w:rsidP="00ED4C33">
      <w:pPr>
        <w:spacing w:after="0" w:line="240" w:lineRule="auto"/>
        <w:ind w:firstLine="709"/>
        <w:jc w:val="both"/>
        <w:rPr>
          <w:b/>
          <w:i/>
        </w:rPr>
      </w:pPr>
      <w:r w:rsidRPr="00EE35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Каждый год хочется сделать конференцию все более интересной и познакомить наших участников не только с новинками, но и аналитическим обзором рынка ИБ, </w:t>
      </w:r>
      <w:r w:rsidR="00EE35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востребованными</w:t>
      </w:r>
      <w:r w:rsidRPr="00EE35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малоизвестными</w:t>
      </w:r>
      <w:r w:rsidR="00EE35B6" w:rsidRPr="00EE35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продуктами</w:t>
      </w:r>
      <w:r w:rsidR="00EE35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</w:t>
      </w:r>
      <w:r w:rsidR="00EE35B6" w:rsidRPr="00EE35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защиты информации, поделиться своими компетенциями.</w:t>
      </w:r>
    </w:p>
    <w:p w:rsidR="00EE35B6" w:rsidRDefault="00125128" w:rsidP="00671D8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5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Фишка мероприятия</w:t>
      </w:r>
      <w:r w:rsidRPr="00EE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EE35B6" w:rsidRPr="00EE35B6">
        <w:rPr>
          <w:rFonts w:ascii="Times New Roman" w:hAnsi="Times New Roman" w:cs="Times New Roman"/>
          <w:b/>
          <w:i/>
          <w:sz w:val="24"/>
          <w:szCs w:val="24"/>
        </w:rPr>
        <w:t>интерактивная игра</w:t>
      </w:r>
      <w:r w:rsidR="0006075A" w:rsidRPr="00EE35B6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="00EE35B6" w:rsidRPr="00EE35B6">
        <w:rPr>
          <w:rFonts w:ascii="Times New Roman" w:hAnsi="Times New Roman" w:cs="Times New Roman"/>
          <w:b/>
          <w:i/>
          <w:sz w:val="24"/>
          <w:szCs w:val="24"/>
        </w:rPr>
        <w:t>КиберЗон</w:t>
      </w:r>
      <w:proofErr w:type="spellEnd"/>
      <w:r w:rsidR="0006075A" w:rsidRPr="00EE35B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ED4C33" w:rsidRPr="00EE35B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C3136" w:rsidRPr="00EE35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35B6" w:rsidRPr="00EE35B6">
        <w:rPr>
          <w:rFonts w:ascii="Times New Roman" w:hAnsi="Times New Roman" w:cs="Times New Roman"/>
          <w:sz w:val="24"/>
          <w:szCs w:val="24"/>
        </w:rPr>
        <w:t xml:space="preserve">Участники конференции в интерактивном режиме ответят на самые разные вопросы по информационной безопасности, и в режиме реального времени смогут увидеть победителей игры, которые получат сувениры от </w:t>
      </w:r>
      <w:r w:rsidR="00EE35B6" w:rsidRPr="00EE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организаторов конференции и разработчиков </w:t>
      </w:r>
      <w:r w:rsidR="00EE35B6" w:rsidRPr="00EE35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="00EE35B6" w:rsidRPr="00EE3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-решений.</w:t>
      </w:r>
    </w:p>
    <w:p w:rsidR="00716B9D" w:rsidRPr="00716B9D" w:rsidRDefault="00716B9D" w:rsidP="00671D8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6B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 конечно ДЕМО-СТЕНДЫ производителей оборудования и программного обеспечения, участвующих в конференции.</w:t>
      </w:r>
    </w:p>
    <w:p w:rsidR="00EE35B6" w:rsidRDefault="00EE35B6" w:rsidP="00A63FA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B19" w:rsidRPr="009A2084" w:rsidRDefault="00107B19" w:rsidP="00A63FA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конференции</w:t>
      </w:r>
      <w:r w:rsidRPr="009A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tbl>
      <w:tblPr>
        <w:tblW w:w="10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6662"/>
        <w:gridCol w:w="2396"/>
      </w:tblGrid>
      <w:tr w:rsidR="00550D7C" w:rsidRPr="009A2084" w:rsidTr="00BA4EDC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D7C" w:rsidRPr="00EE5838" w:rsidRDefault="00550D7C" w:rsidP="00034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9.00 – 9.30</w:t>
            </w:r>
          </w:p>
        </w:tc>
        <w:tc>
          <w:tcPr>
            <w:tcW w:w="9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D7C" w:rsidRPr="00EE5838" w:rsidRDefault="00550D7C" w:rsidP="00730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Регистрация, приветственный кофе</w:t>
            </w:r>
          </w:p>
        </w:tc>
      </w:tr>
      <w:tr w:rsidR="007B4964" w:rsidRPr="009A2084" w:rsidTr="00ED4C33">
        <w:trPr>
          <w:trHeight w:val="573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64" w:rsidRPr="00EE5838" w:rsidRDefault="007B4964" w:rsidP="00034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9.30 – 10.00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64" w:rsidRPr="00EE5838" w:rsidRDefault="007B4964" w:rsidP="00EE35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Тенденции развития рынка информационной безопасности в 20</w:t>
            </w:r>
            <w:r w:rsidR="00EE35B6" w:rsidRPr="00EE5838">
              <w:rPr>
                <w:rFonts w:ascii="Times New Roman" w:eastAsia="Times New Roman" w:hAnsi="Times New Roman" w:cs="Times New Roman"/>
                <w:lang w:eastAsia="ru-RU"/>
              </w:rPr>
              <w:t xml:space="preserve">20-2025 </w:t>
            </w: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гг.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964" w:rsidRPr="00EE5838" w:rsidRDefault="002C3136" w:rsidP="000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ЕФ АО «</w:t>
            </w:r>
            <w:proofErr w:type="spellStart"/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ЦентрИнформ</w:t>
            </w:r>
            <w:proofErr w:type="spellEnd"/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7B4964" w:rsidRPr="009A2084" w:rsidTr="00960D92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964" w:rsidRPr="00EE5838" w:rsidRDefault="007B4964" w:rsidP="00034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10.00 – 10.45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964" w:rsidRPr="00EE5838" w:rsidRDefault="00935966" w:rsidP="00034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hAnsi="Times New Roman" w:cs="Times New Roman"/>
              </w:rPr>
              <w:t>Защита рабочих станций. Новые возможности.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964" w:rsidRPr="00EE5838" w:rsidRDefault="00935966" w:rsidP="00935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838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EE5838">
              <w:rPr>
                <w:rFonts w:ascii="Times New Roman" w:hAnsi="Times New Roman" w:cs="Times New Roman"/>
              </w:rPr>
              <w:t>ИнфоТеКС</w:t>
            </w:r>
            <w:proofErr w:type="spellEnd"/>
            <w:r w:rsidRPr="00EE5838">
              <w:rPr>
                <w:rFonts w:ascii="Times New Roman" w:hAnsi="Times New Roman" w:cs="Times New Roman"/>
              </w:rPr>
              <w:t>» (Москва)</w:t>
            </w:r>
          </w:p>
        </w:tc>
      </w:tr>
      <w:tr w:rsidR="00935966" w:rsidRPr="009A2084" w:rsidTr="00ED4C3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66" w:rsidRPr="00EE5838" w:rsidRDefault="00935966" w:rsidP="00935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10.45 – 11.30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66" w:rsidRPr="00EE5838" w:rsidRDefault="00935966" w:rsidP="00550D7C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E5838">
              <w:rPr>
                <w:b w:val="0"/>
                <w:sz w:val="22"/>
                <w:szCs w:val="22"/>
              </w:rPr>
              <w:t xml:space="preserve">Безопасность критической информационной инфраструктуры РФ (КИИ). Обзор законодательства.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5966" w:rsidRPr="00EE5838" w:rsidRDefault="00935966" w:rsidP="00935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ЕФ АО «</w:t>
            </w:r>
            <w:proofErr w:type="spellStart"/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ЦентрИнформ</w:t>
            </w:r>
            <w:proofErr w:type="spellEnd"/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50D7C" w:rsidRPr="009A2084" w:rsidTr="000C3E7E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D7C" w:rsidRPr="00EE5838" w:rsidRDefault="00550D7C" w:rsidP="00935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11.30-11.45</w:t>
            </w:r>
          </w:p>
        </w:tc>
        <w:tc>
          <w:tcPr>
            <w:tcW w:w="9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D7C" w:rsidRPr="00EE5838" w:rsidRDefault="00550D7C" w:rsidP="00730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838">
              <w:rPr>
                <w:rFonts w:ascii="Times New Roman" w:hAnsi="Times New Roman" w:cs="Times New Roman"/>
                <w:i/>
              </w:rPr>
              <w:t>Кофе-пауза</w:t>
            </w:r>
          </w:p>
        </w:tc>
      </w:tr>
      <w:tr w:rsidR="00935966" w:rsidRPr="009A2084" w:rsidTr="00ED4C3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66" w:rsidRPr="00EE5838" w:rsidRDefault="00935966" w:rsidP="00550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="00550D7C" w:rsidRPr="00EE583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- 12.30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66" w:rsidRPr="00EE5838" w:rsidRDefault="00935966" w:rsidP="00935966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E5838">
              <w:rPr>
                <w:rFonts w:ascii="Times New Roman" w:hAnsi="Times New Roman" w:cs="Times New Roman"/>
              </w:rPr>
              <w:t xml:space="preserve">Практика подключения к </w:t>
            </w:r>
            <w:proofErr w:type="spellStart"/>
            <w:r w:rsidRPr="00EE5838">
              <w:rPr>
                <w:rFonts w:ascii="Times New Roman" w:hAnsi="Times New Roman" w:cs="Times New Roman"/>
              </w:rPr>
              <w:t>ГосСОПКе</w:t>
            </w:r>
            <w:proofErr w:type="spellEnd"/>
            <w:r w:rsidRPr="00EE58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5966" w:rsidRPr="00EE5838" w:rsidRDefault="00935966" w:rsidP="00935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838">
              <w:rPr>
                <w:rFonts w:ascii="Times New Roman" w:hAnsi="Times New Roman" w:cs="Times New Roman"/>
              </w:rPr>
              <w:t xml:space="preserve"> ОАО «</w:t>
            </w:r>
            <w:proofErr w:type="spellStart"/>
            <w:r w:rsidRPr="00EE5838">
              <w:rPr>
                <w:rFonts w:ascii="Times New Roman" w:hAnsi="Times New Roman" w:cs="Times New Roman"/>
              </w:rPr>
              <w:t>ИнфоТеКС</w:t>
            </w:r>
            <w:proofErr w:type="spellEnd"/>
            <w:r w:rsidRPr="00EE5838">
              <w:rPr>
                <w:rFonts w:ascii="Times New Roman" w:hAnsi="Times New Roman" w:cs="Times New Roman"/>
              </w:rPr>
              <w:t>» (Москва)</w:t>
            </w:r>
          </w:p>
        </w:tc>
      </w:tr>
      <w:tr w:rsidR="00935966" w:rsidRPr="009A2084" w:rsidTr="00ED4C3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66" w:rsidRPr="00EE5838" w:rsidRDefault="00935966" w:rsidP="004C5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  <w:r w:rsidR="004C5FE7" w:rsidRPr="00EE58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C5FE7" w:rsidRPr="00EE58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FE7" w:rsidRPr="00EE5838">
              <w:rPr>
                <w:rFonts w:ascii="Times New Roman" w:eastAsia="Times New Roman" w:hAnsi="Times New Roman" w:cs="Times New Roman"/>
                <w:lang w:eastAsia="ru-RU"/>
              </w:rPr>
              <w:t>3.15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66" w:rsidRPr="00EE5838" w:rsidRDefault="004C5FE7" w:rsidP="00935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Особенности защиты информации в условиях  централизации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5966" w:rsidRPr="00EE5838" w:rsidRDefault="00935966" w:rsidP="004C5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838">
              <w:rPr>
                <w:rFonts w:ascii="Times New Roman" w:hAnsi="Times New Roman" w:cs="Times New Roman"/>
              </w:rPr>
              <w:t>Компания «Конфидент» (Санкт-Петербург)</w:t>
            </w:r>
          </w:p>
        </w:tc>
      </w:tr>
      <w:tr w:rsidR="00935966" w:rsidRPr="009A2084" w:rsidTr="00ED4C3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66" w:rsidRPr="00EE5838" w:rsidRDefault="00935966" w:rsidP="004C5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="004C5FE7" w:rsidRPr="00EE583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 xml:space="preserve"> – 14.00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66" w:rsidRPr="00EE5838" w:rsidRDefault="00550D7C" w:rsidP="00550D7C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Нестыдное </w:t>
            </w:r>
            <w:proofErr w:type="spellStart"/>
            <w:r w:rsidRPr="00EE583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импортозамещение</w:t>
            </w:r>
            <w:proofErr w:type="spellEnd"/>
            <w:r w:rsidRPr="00EE583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: российские ПК, реальные кейсы.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6E79" w:rsidRPr="00EE5838" w:rsidRDefault="004C5FE7" w:rsidP="0093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 xml:space="preserve">ДЕПО </w:t>
            </w:r>
            <w:proofErr w:type="spellStart"/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Электроникс</w:t>
            </w:r>
            <w:proofErr w:type="spellEnd"/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5966" w:rsidRPr="00EE5838" w:rsidRDefault="00D86E79" w:rsidP="0093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5838">
              <w:rPr>
                <w:rFonts w:ascii="Times New Roman" w:hAnsi="Times New Roman" w:cs="Times New Roman"/>
              </w:rPr>
              <w:t>Kraftway</w:t>
            </w:r>
            <w:proofErr w:type="spellEnd"/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5FE7" w:rsidRPr="00EE5838">
              <w:rPr>
                <w:rFonts w:ascii="Times New Roman" w:eastAsia="Times New Roman" w:hAnsi="Times New Roman" w:cs="Times New Roman"/>
                <w:lang w:eastAsia="ru-RU"/>
              </w:rPr>
              <w:t>(Москва)</w:t>
            </w:r>
          </w:p>
        </w:tc>
      </w:tr>
      <w:tr w:rsidR="00935966" w:rsidRPr="009A2084" w:rsidTr="00ED4C3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66" w:rsidRPr="00EE5838" w:rsidRDefault="00935966" w:rsidP="00935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14.00-14.45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66" w:rsidRPr="00EE5838" w:rsidRDefault="00935966" w:rsidP="00550D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E5838">
              <w:rPr>
                <w:rFonts w:ascii="Times New Roman" w:hAnsi="Times New Roman" w:cs="Times New Roman"/>
                <w:i/>
                <w:color w:val="000000" w:themeColor="text1"/>
              </w:rPr>
              <w:t>Бизнес-ланч</w:t>
            </w:r>
            <w:r w:rsidR="00550D7C" w:rsidRPr="00EE5838">
              <w:rPr>
                <w:rFonts w:ascii="Times New Roman" w:hAnsi="Times New Roman" w:cs="Times New Roman"/>
                <w:i/>
                <w:color w:val="000000" w:themeColor="text1"/>
              </w:rPr>
              <w:t>…</w:t>
            </w:r>
            <w:r w:rsidRPr="00EE5838">
              <w:rPr>
                <w:rFonts w:ascii="Times New Roman" w:hAnsi="Times New Roman" w:cs="Times New Roman"/>
                <w:i/>
                <w:color w:val="000000" w:themeColor="text1"/>
              </w:rPr>
              <w:t>на высоте птичьего полета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0D7C" w:rsidRPr="00EE5838" w:rsidRDefault="00935966" w:rsidP="00935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5838">
              <w:rPr>
                <w:rFonts w:ascii="Times New Roman" w:hAnsi="Times New Roman" w:cs="Times New Roman"/>
                <w:color w:val="000000" w:themeColor="text1"/>
              </w:rPr>
              <w:t xml:space="preserve">Кафе ДД «Демидов», </w:t>
            </w:r>
          </w:p>
          <w:p w:rsidR="00935966" w:rsidRPr="00EE5838" w:rsidRDefault="00935966" w:rsidP="00935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5838">
              <w:rPr>
                <w:rFonts w:ascii="Times New Roman" w:hAnsi="Times New Roman" w:cs="Times New Roman"/>
                <w:color w:val="000000" w:themeColor="text1"/>
              </w:rPr>
              <w:t>30 этаж</w:t>
            </w:r>
          </w:p>
        </w:tc>
      </w:tr>
      <w:tr w:rsidR="00935966" w:rsidRPr="009A2084" w:rsidTr="00960D92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66" w:rsidRPr="00EE5838" w:rsidRDefault="00935966" w:rsidP="00730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14.45 – 15.</w:t>
            </w:r>
            <w:r w:rsidR="00730242" w:rsidRPr="00EE583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66" w:rsidRPr="00EE5838" w:rsidRDefault="00611B71" w:rsidP="009359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5838">
              <w:rPr>
                <w:rFonts w:ascii="Times New Roman" w:hAnsi="Times New Roman" w:cs="Times New Roman"/>
              </w:rPr>
              <w:t>Многофакторная аутентификация для любых сценариев доступа к корпоративным ресурсам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5966" w:rsidRPr="00EE5838" w:rsidRDefault="00730242" w:rsidP="00935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5838">
              <w:rPr>
                <w:rFonts w:ascii="Times New Roman" w:hAnsi="Times New Roman" w:cs="Times New Roman"/>
                <w:color w:val="000000" w:themeColor="text1"/>
              </w:rPr>
              <w:t>Компания «</w:t>
            </w:r>
            <w:proofErr w:type="spellStart"/>
            <w:r w:rsidRPr="00EE5838">
              <w:rPr>
                <w:rFonts w:ascii="Times New Roman" w:hAnsi="Times New Roman" w:cs="Times New Roman"/>
                <w:color w:val="000000" w:themeColor="text1"/>
              </w:rPr>
              <w:t>Индид</w:t>
            </w:r>
            <w:proofErr w:type="spellEnd"/>
            <w:r w:rsidRPr="00EE583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935966" w:rsidRPr="00EE5838" w:rsidRDefault="00935966" w:rsidP="0073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5838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730242" w:rsidRPr="00EE5838">
              <w:rPr>
                <w:rFonts w:ascii="Times New Roman" w:hAnsi="Times New Roman" w:cs="Times New Roman"/>
                <w:color w:val="000000" w:themeColor="text1"/>
              </w:rPr>
              <w:t>Санкт-Петербург)</w:t>
            </w:r>
          </w:p>
        </w:tc>
      </w:tr>
      <w:tr w:rsidR="00935966" w:rsidRPr="009A2084" w:rsidTr="00EE5838">
        <w:trPr>
          <w:trHeight w:val="69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66" w:rsidRPr="00EE5838" w:rsidRDefault="00935966" w:rsidP="00EE5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="00730242" w:rsidRPr="00EE583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730242" w:rsidRPr="00EE5838">
              <w:rPr>
                <w:rFonts w:ascii="Times New Roman" w:eastAsia="Times New Roman" w:hAnsi="Times New Roman" w:cs="Times New Roman"/>
                <w:lang w:eastAsia="ru-RU"/>
              </w:rPr>
              <w:t>6.00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66" w:rsidRPr="00EE5838" w:rsidRDefault="00730242" w:rsidP="00EE5838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Выполнение  нормативных и организацио</w:t>
            </w:r>
            <w:r w:rsidR="0040290E" w:rsidRPr="00EE583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н</w:t>
            </w:r>
            <w:r w:rsidRPr="00EE583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ных требован</w:t>
            </w:r>
            <w:r w:rsidR="0040290E" w:rsidRPr="00EE583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и</w:t>
            </w:r>
            <w:r w:rsidRPr="00EE583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й по защите</w:t>
            </w:r>
            <w:r w:rsidR="0040290E" w:rsidRPr="00EE583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информации в условиях</w:t>
            </w:r>
            <w:r w:rsidRPr="00EE583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не</w:t>
            </w:r>
            <w:bookmarkStart w:id="0" w:name="_GoBack"/>
            <w:bookmarkEnd w:id="0"/>
            <w:r w:rsidRPr="00EE583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хватки кадров путем автоматизации процессов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5966" w:rsidRPr="00EE5838" w:rsidRDefault="00730242" w:rsidP="00EE5838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Компания </w:t>
            </w:r>
            <w:r w:rsidRPr="00EE58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"КИТ-Дистрибуция"</w:t>
            </w:r>
          </w:p>
          <w:p w:rsidR="00730242" w:rsidRPr="00EE5838" w:rsidRDefault="00730242" w:rsidP="00EE5838">
            <w:pPr>
              <w:spacing w:after="0" w:line="240" w:lineRule="auto"/>
              <w:jc w:val="center"/>
            </w:pPr>
            <w:r w:rsidRPr="00EE5838">
              <w:rPr>
                <w:rFonts w:ascii="Times New Roman" w:hAnsi="Times New Roman" w:cs="Times New Roman"/>
              </w:rPr>
              <w:t>(Екатеринбург)</w:t>
            </w:r>
          </w:p>
        </w:tc>
      </w:tr>
      <w:tr w:rsidR="00372B75" w:rsidRPr="009A2084" w:rsidTr="00ED4C3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75" w:rsidRPr="00EE5838" w:rsidRDefault="00372B75" w:rsidP="00730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16.00-16.30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75" w:rsidRPr="00EE5838" w:rsidRDefault="00372B75" w:rsidP="0040290E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EE58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Использование усиленной квалифицированной электронной подписи без ведома владельца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2B75" w:rsidRPr="00EE5838" w:rsidRDefault="00372B75" w:rsidP="00730242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ЕФ АО «</w:t>
            </w:r>
            <w:proofErr w:type="spellStart"/>
            <w:r w:rsidRPr="00EE58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ЦентрИнформ</w:t>
            </w:r>
            <w:proofErr w:type="spellEnd"/>
            <w:r w:rsidRPr="00EE58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»</w:t>
            </w:r>
          </w:p>
        </w:tc>
      </w:tr>
      <w:tr w:rsidR="00935966" w:rsidRPr="00107B19" w:rsidTr="00ED4C3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66" w:rsidRPr="00EE5838" w:rsidRDefault="00935966" w:rsidP="00372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="00372B75" w:rsidRPr="00EE583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 xml:space="preserve"> - 17.</w:t>
            </w:r>
            <w:r w:rsidR="00372B75" w:rsidRPr="00EE58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966" w:rsidRPr="00EE5838" w:rsidRDefault="00935966" w:rsidP="00935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Интерактивная игра «</w:t>
            </w:r>
            <w:proofErr w:type="spellStart"/>
            <w:r w:rsidRPr="00EE58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КиберЗон</w:t>
            </w:r>
            <w:proofErr w:type="spellEnd"/>
            <w:r w:rsidRPr="00EE58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5966" w:rsidRPr="00EE5838" w:rsidRDefault="00372B75" w:rsidP="00372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38">
              <w:rPr>
                <w:rFonts w:ascii="Times New Roman" w:eastAsia="Times New Roman" w:hAnsi="Times New Roman" w:cs="Times New Roman"/>
                <w:lang w:eastAsia="ru-RU"/>
              </w:rPr>
              <w:t>призы и подарки</w:t>
            </w:r>
            <w:r w:rsidR="00745F95" w:rsidRPr="00EE5838">
              <w:rPr>
                <w:rFonts w:ascii="Times New Roman" w:eastAsia="Times New Roman" w:hAnsi="Times New Roman" w:cs="Times New Roman"/>
                <w:lang w:eastAsia="ru-RU"/>
              </w:rPr>
              <w:t xml:space="preserve"> !!!</w:t>
            </w:r>
          </w:p>
        </w:tc>
      </w:tr>
    </w:tbl>
    <w:p w:rsidR="00107B19" w:rsidRDefault="00107B19" w:rsidP="00107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107B1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* </w:t>
      </w:r>
      <w:r w:rsidR="004C13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 программе возможны изменения</w:t>
      </w:r>
    </w:p>
    <w:p w:rsidR="00AD71F3" w:rsidRPr="00A34E68" w:rsidRDefault="00AD71F3" w:rsidP="00107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0"/>
          <w:szCs w:val="10"/>
          <w:lang w:eastAsia="ru-RU"/>
        </w:rPr>
      </w:pPr>
    </w:p>
    <w:p w:rsidR="00107B19" w:rsidRPr="00107B19" w:rsidRDefault="00107B19" w:rsidP="004029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Будем рады видеть вас на нашей конференции, которая состоится </w:t>
      </w:r>
      <w:r w:rsidR="0040290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20</w:t>
      </w:r>
      <w:r w:rsidR="00C51FB9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марта 20</w:t>
      </w:r>
      <w:r w:rsidR="0040290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20</w:t>
      </w:r>
      <w:r w:rsidRPr="00107B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</w:t>
      </w:r>
      <w:r w:rsidRPr="00107B19">
        <w:rPr>
          <w:rFonts w:ascii="Times New Roman" w:eastAsia="Times New Roman" w:hAnsi="Times New Roman" w:cs="Times New Roman"/>
          <w:color w:val="000000"/>
          <w:lang w:eastAsia="ru-RU"/>
        </w:rPr>
        <w:t xml:space="preserve">. по адресу: </w:t>
      </w:r>
      <w:r w:rsidRPr="00107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Екатеринбург</w:t>
      </w:r>
      <w:r w:rsidRPr="004029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40290E" w:rsidRPr="0040290E">
        <w:rPr>
          <w:rFonts w:ascii="Times New Roman" w:hAnsi="Times New Roman" w:cs="Times New Roman"/>
          <w:i/>
          <w:sz w:val="24"/>
          <w:szCs w:val="24"/>
        </w:rPr>
        <w:t>ул. Бориса Ельцина, 3/2, 31 этаж, Деловой дом «Демидов»).</w:t>
      </w:r>
    </w:p>
    <w:p w:rsidR="002C3136" w:rsidRDefault="00107B19" w:rsidP="00ED4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107B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Участие в конференции </w:t>
      </w:r>
      <w:r w:rsidRPr="00107B1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БЕСПЛАТНОЕ </w:t>
      </w:r>
      <w:r w:rsidR="00380B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 по предварительной регистрации </w:t>
      </w:r>
      <w:r w:rsidRPr="00107B19">
        <w:rPr>
          <w:rFonts w:ascii="Times New Roman" w:eastAsia="Times New Roman" w:hAnsi="Times New Roman" w:cs="Times New Roman"/>
          <w:color w:val="000000"/>
          <w:lang w:eastAsia="ru-RU"/>
        </w:rPr>
        <w:t xml:space="preserve"> по телефону  </w:t>
      </w:r>
      <w:r w:rsidRPr="004C135B">
        <w:rPr>
          <w:rFonts w:ascii="Times New Roman" w:eastAsia="Times New Roman" w:hAnsi="Times New Roman" w:cs="Times New Roman"/>
          <w:b/>
          <w:lang w:eastAsia="ru-RU"/>
        </w:rPr>
        <w:t>8-932-607-99-89</w:t>
      </w:r>
      <w:r w:rsidRPr="00107B1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5247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07B19">
        <w:rPr>
          <w:rFonts w:ascii="Times New Roman" w:eastAsia="Times New Roman" w:hAnsi="Times New Roman" w:cs="Times New Roman"/>
          <w:color w:val="000000"/>
          <w:lang w:eastAsia="ru-RU"/>
        </w:rPr>
        <w:t xml:space="preserve">почте </w:t>
      </w:r>
      <w:hyperlink r:id="rId6" w:tgtFrame="_blank" w:history="1">
        <w:r w:rsidRPr="004C135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tnci115@yandex.ru</w:t>
        </w:r>
      </w:hyperlink>
      <w:r w:rsidR="004C135B" w:rsidRPr="004C13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hyperlink r:id="rId7" w:history="1">
        <w:r w:rsidR="003622AA" w:rsidRPr="007F0643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tn</w:t>
        </w:r>
        <w:r w:rsidR="003622AA" w:rsidRPr="007F0643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@</w:t>
        </w:r>
        <w:r w:rsidR="003622AA" w:rsidRPr="007F0643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r</w:t>
        </w:r>
        <w:r w:rsidR="003622AA" w:rsidRPr="007F0643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66.</w:t>
        </w:r>
        <w:r w:rsidR="003622AA" w:rsidRPr="007F0643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center</w:t>
        </w:r>
        <w:r w:rsidR="003622AA" w:rsidRPr="007F0643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-</w:t>
        </w:r>
        <w:r w:rsidR="003622AA" w:rsidRPr="007F0643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inform</w:t>
        </w:r>
        <w:r w:rsidR="003622AA" w:rsidRPr="007F0643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proofErr w:type="spellStart"/>
        <w:r w:rsidR="003622AA" w:rsidRPr="007F0643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="00ED4C33">
        <w:rPr>
          <w:rStyle w:val="a5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80B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(от одной организации возможно участие 1-2 чел</w:t>
      </w:r>
      <w:r w:rsidR="00ED4C3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  <w:r w:rsidR="00380B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)</w:t>
      </w:r>
    </w:p>
    <w:p w:rsidR="002C3136" w:rsidRDefault="002C3136" w:rsidP="00524767">
      <w:pPr>
        <w:shd w:val="clear" w:color="auto" w:fill="FFFFFF"/>
        <w:spacing w:after="11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3136" w:rsidSect="00ED4C33">
      <w:pgSz w:w="11906" w:h="16838"/>
      <w:pgMar w:top="142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F1C7D"/>
    <w:multiLevelType w:val="multilevel"/>
    <w:tmpl w:val="1A7E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19"/>
    <w:rsid w:val="000341C2"/>
    <w:rsid w:val="00057FEE"/>
    <w:rsid w:val="0006075A"/>
    <w:rsid w:val="000B587F"/>
    <w:rsid w:val="000C0BAF"/>
    <w:rsid w:val="00107B19"/>
    <w:rsid w:val="0011263F"/>
    <w:rsid w:val="00125128"/>
    <w:rsid w:val="00134872"/>
    <w:rsid w:val="001472DE"/>
    <w:rsid w:val="001539AA"/>
    <w:rsid w:val="001C4E98"/>
    <w:rsid w:val="00202FA7"/>
    <w:rsid w:val="0021143E"/>
    <w:rsid w:val="00284EE5"/>
    <w:rsid w:val="00285B41"/>
    <w:rsid w:val="002B712E"/>
    <w:rsid w:val="002C3136"/>
    <w:rsid w:val="003622AA"/>
    <w:rsid w:val="00371B01"/>
    <w:rsid w:val="00372B75"/>
    <w:rsid w:val="00380B6E"/>
    <w:rsid w:val="00387C25"/>
    <w:rsid w:val="003A1181"/>
    <w:rsid w:val="003B5E55"/>
    <w:rsid w:val="003F6ECA"/>
    <w:rsid w:val="0040290E"/>
    <w:rsid w:val="0042741B"/>
    <w:rsid w:val="004676D5"/>
    <w:rsid w:val="0049687E"/>
    <w:rsid w:val="004C135B"/>
    <w:rsid w:val="004C5FE7"/>
    <w:rsid w:val="00502C37"/>
    <w:rsid w:val="00524767"/>
    <w:rsid w:val="00550D7C"/>
    <w:rsid w:val="005665CA"/>
    <w:rsid w:val="005F0CB5"/>
    <w:rsid w:val="00611B71"/>
    <w:rsid w:val="0066599A"/>
    <w:rsid w:val="006718F1"/>
    <w:rsid w:val="00671D88"/>
    <w:rsid w:val="00716B9D"/>
    <w:rsid w:val="00730242"/>
    <w:rsid w:val="00730911"/>
    <w:rsid w:val="00745F95"/>
    <w:rsid w:val="007A39A3"/>
    <w:rsid w:val="007B4964"/>
    <w:rsid w:val="007C06BD"/>
    <w:rsid w:val="007D4DE7"/>
    <w:rsid w:val="00835A83"/>
    <w:rsid w:val="00901EBF"/>
    <w:rsid w:val="00907E32"/>
    <w:rsid w:val="009346BB"/>
    <w:rsid w:val="00935966"/>
    <w:rsid w:val="00960D92"/>
    <w:rsid w:val="009A2084"/>
    <w:rsid w:val="00A0323A"/>
    <w:rsid w:val="00A057CB"/>
    <w:rsid w:val="00A3454F"/>
    <w:rsid w:val="00A34E68"/>
    <w:rsid w:val="00A63FAA"/>
    <w:rsid w:val="00A97B30"/>
    <w:rsid w:val="00AC76B1"/>
    <w:rsid w:val="00AD2036"/>
    <w:rsid w:val="00AD3B8C"/>
    <w:rsid w:val="00AD71F3"/>
    <w:rsid w:val="00B4476F"/>
    <w:rsid w:val="00B777CA"/>
    <w:rsid w:val="00C33C1F"/>
    <w:rsid w:val="00C443D4"/>
    <w:rsid w:val="00C51FB9"/>
    <w:rsid w:val="00C74A09"/>
    <w:rsid w:val="00CA76C8"/>
    <w:rsid w:val="00CF0634"/>
    <w:rsid w:val="00D76F4F"/>
    <w:rsid w:val="00D86E79"/>
    <w:rsid w:val="00DD556A"/>
    <w:rsid w:val="00E34343"/>
    <w:rsid w:val="00E73507"/>
    <w:rsid w:val="00EA725A"/>
    <w:rsid w:val="00EB19C6"/>
    <w:rsid w:val="00ED4C33"/>
    <w:rsid w:val="00EE35B6"/>
    <w:rsid w:val="00EE5838"/>
    <w:rsid w:val="00F560A3"/>
    <w:rsid w:val="00F82365"/>
    <w:rsid w:val="00FC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20D7"/>
  <w15:docId w15:val="{6C1E1640-1DF2-4657-935C-F9B9BEDE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72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1F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1757308736635400844m6821142515978686578western">
    <w:name w:val="m_-1757308736635400844m_6821142515978686578western"/>
    <w:basedOn w:val="a"/>
    <w:rsid w:val="0010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7B19"/>
    <w:rPr>
      <w:i/>
      <w:iCs/>
    </w:rPr>
  </w:style>
  <w:style w:type="character" w:customStyle="1" w:styleId="m-1757308736635400844m6821142515978686578apple-converted-space">
    <w:name w:val="m_-1757308736635400844m_6821142515978686578apple-converted-space"/>
    <w:basedOn w:val="a0"/>
    <w:rsid w:val="00107B19"/>
  </w:style>
  <w:style w:type="character" w:styleId="a5">
    <w:name w:val="Hyperlink"/>
    <w:basedOn w:val="a0"/>
    <w:uiPriority w:val="99"/>
    <w:unhideWhenUsed/>
    <w:rsid w:val="00107B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3F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96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1F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472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n@r66.center-info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ci115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2020-02-17T11:46:00Z</cp:lastPrinted>
  <dcterms:created xsi:type="dcterms:W3CDTF">2018-08-21T06:49:00Z</dcterms:created>
  <dcterms:modified xsi:type="dcterms:W3CDTF">2020-02-19T12:51:00Z</dcterms:modified>
</cp:coreProperties>
</file>