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8804" w14:textId="77777777" w:rsidR="00D57F4E" w:rsidRDefault="00D57F4E" w:rsidP="00D57F4E">
      <w:pPr>
        <w:ind w:left="4395"/>
      </w:pPr>
      <w:r>
        <w:rPr>
          <w:noProof/>
          <w:lang w:val="en-US"/>
        </w:rPr>
        <w:drawing>
          <wp:inline distT="0" distB="0" distL="0" distR="0" wp14:anchorId="2F275BC0" wp14:editId="13F79471">
            <wp:extent cx="516703" cy="749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6" cy="7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1D598" w14:textId="77777777" w:rsidR="00D57F4E" w:rsidRDefault="00D57F4E" w:rsidP="00D57F4E">
      <w:pPr>
        <w:jc w:val="center"/>
        <w:rPr>
          <w:rFonts w:ascii="Times New Roman" w:hAnsi="Times New Roman" w:cs="Times New Roman"/>
          <w:b/>
        </w:rPr>
      </w:pPr>
      <w:r w:rsidRPr="00BC79C9">
        <w:rPr>
          <w:rFonts w:ascii="Times New Roman" w:hAnsi="Times New Roman" w:cs="Times New Roman"/>
          <w:b/>
        </w:rPr>
        <w:t>УРАЛЬСКАЯ ТОРГОВО-ПРОМЫШЛЕННАЯ ПАЛАТА</w:t>
      </w:r>
    </w:p>
    <w:p w14:paraId="6ABC27BF" w14:textId="77777777" w:rsidR="00D57F4E" w:rsidRDefault="00D57F4E" w:rsidP="00D57F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(Уральская ТПП)</w:t>
      </w:r>
    </w:p>
    <w:p w14:paraId="4F4DAA38" w14:textId="77777777" w:rsidR="00D57F4E" w:rsidRDefault="00D57F4E" w:rsidP="00D57F4E">
      <w:pPr>
        <w:jc w:val="center"/>
        <w:rPr>
          <w:rFonts w:ascii="Times New Roman" w:hAnsi="Times New Roman" w:cs="Times New Roman"/>
          <w:b/>
        </w:rPr>
      </w:pPr>
    </w:p>
    <w:p w14:paraId="71880C65" w14:textId="77777777" w:rsidR="00D57F4E" w:rsidRPr="00BC79C9" w:rsidRDefault="00D57F4E" w:rsidP="00D57F4E">
      <w:pPr>
        <w:jc w:val="center"/>
        <w:rPr>
          <w:rFonts w:ascii="Times New Roman" w:hAnsi="Times New Roman" w:cs="Times New Roman"/>
        </w:rPr>
      </w:pPr>
      <w:r w:rsidRPr="00BC79C9">
        <w:rPr>
          <w:rFonts w:ascii="Times New Roman" w:hAnsi="Times New Roman" w:cs="Times New Roman"/>
        </w:rPr>
        <w:t>КОМИТЕТ УРАЛЬСКОЙ ТОРГОВО-ПРОМЫШЛЕННОЙ ПАЛАТЫ ПО ПРЕДПРИНИМАТЕЛЬСТВУ В ЗДРАВООХРАНЕНИИ И МЕДИЦИНСКОЙ ПРОМЫШЛЕННОСТИ</w:t>
      </w:r>
    </w:p>
    <w:p w14:paraId="0B5067AB" w14:textId="77777777" w:rsidR="00D57F4E" w:rsidRPr="00BC79C9" w:rsidRDefault="00D57F4E" w:rsidP="00D57F4E">
      <w:pPr>
        <w:jc w:val="center"/>
        <w:rPr>
          <w:rFonts w:ascii="Times New Roman" w:hAnsi="Times New Roman" w:cs="Times New Roman"/>
        </w:rPr>
      </w:pPr>
      <w:r w:rsidRPr="00BC79C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75AA" wp14:editId="3EDCC09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50800" t="25400" r="762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F93A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26A5D108" w14:textId="574BD277" w:rsidR="00D57F4E" w:rsidRPr="00B85A11" w:rsidRDefault="00D57F4E" w:rsidP="6C096063">
      <w:p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 xml:space="preserve">г. Екатеринбург                                                             </w:t>
      </w:r>
      <w:r w:rsidR="004809E1">
        <w:rPr>
          <w:rFonts w:ascii="Times New Roman" w:hAnsi="Times New Roman" w:cs="Times New Roman"/>
        </w:rPr>
        <w:t xml:space="preserve">                                09 января</w:t>
      </w:r>
      <w:r w:rsidRPr="00B85A11">
        <w:rPr>
          <w:rFonts w:ascii="Times New Roman" w:hAnsi="Times New Roman" w:cs="Times New Roman"/>
        </w:rPr>
        <w:t xml:space="preserve"> 2020 года</w:t>
      </w:r>
    </w:p>
    <w:p w14:paraId="4250E571" w14:textId="77777777" w:rsidR="00D57F4E" w:rsidRPr="00B85A11" w:rsidRDefault="00D57F4E" w:rsidP="00D57F4E">
      <w:pPr>
        <w:jc w:val="both"/>
        <w:rPr>
          <w:rFonts w:ascii="Times New Roman" w:hAnsi="Times New Roman" w:cs="Times New Roman"/>
        </w:rPr>
      </w:pPr>
    </w:p>
    <w:p w14:paraId="347EE91B" w14:textId="77777777" w:rsidR="00D57F4E" w:rsidRPr="00B85A11" w:rsidRDefault="00D57F4E" w:rsidP="00D57F4E">
      <w:pPr>
        <w:jc w:val="both"/>
        <w:rPr>
          <w:rFonts w:ascii="Times New Roman" w:hAnsi="Times New Roman" w:cs="Times New Roman"/>
        </w:rPr>
      </w:pPr>
    </w:p>
    <w:p w14:paraId="03C18E79" w14:textId="77777777" w:rsidR="00E74FDD" w:rsidRPr="00B85A11" w:rsidRDefault="00E74FDD" w:rsidP="00D57F4E">
      <w:pPr>
        <w:jc w:val="center"/>
        <w:rPr>
          <w:rFonts w:ascii="Times New Roman" w:hAnsi="Times New Roman" w:cs="Times New Roman"/>
        </w:rPr>
      </w:pPr>
    </w:p>
    <w:p w14:paraId="33836D62" w14:textId="77777777" w:rsidR="00E74FDD" w:rsidRPr="00B85A11" w:rsidRDefault="00E74FDD" w:rsidP="00060638">
      <w:pPr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>«УТВЕРЖДАЮ»</w:t>
      </w:r>
    </w:p>
    <w:p w14:paraId="54080FA2" w14:textId="1D7F518B" w:rsidR="00E74FDD" w:rsidRPr="00B85A11" w:rsidRDefault="003D0701" w:rsidP="004809E1">
      <w:pPr>
        <w:ind w:left="4248" w:firstLine="708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Пред</w:t>
      </w:r>
      <w:r w:rsidR="004809E1">
        <w:rPr>
          <w:rFonts w:ascii="Times New Roman" w:hAnsi="Times New Roman" w:cs="Times New Roman"/>
        </w:rPr>
        <w:t>седатель Комитета Уральской ТПП</w:t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  <w:t xml:space="preserve">по предпринимательству в здравоохранении </w:t>
      </w:r>
      <w:r w:rsidR="00060638" w:rsidRPr="00B85A11">
        <w:rPr>
          <w:rFonts w:ascii="Times New Roman" w:hAnsi="Times New Roman" w:cs="Times New Roman"/>
        </w:rPr>
        <w:tab/>
        <w:t xml:space="preserve">и </w:t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</w:r>
      <w:r w:rsidR="00060638" w:rsidRPr="00B85A11">
        <w:rPr>
          <w:rFonts w:ascii="Times New Roman" w:hAnsi="Times New Roman" w:cs="Times New Roman"/>
        </w:rPr>
        <w:tab/>
        <w:t>медицинской промышленности</w:t>
      </w:r>
    </w:p>
    <w:p w14:paraId="544C9B2F" w14:textId="77777777" w:rsidR="00060638" w:rsidRPr="00B85A11" w:rsidRDefault="00060638" w:rsidP="00060638">
      <w:pPr>
        <w:rPr>
          <w:rFonts w:ascii="Times New Roman" w:hAnsi="Times New Roman" w:cs="Times New Roman"/>
        </w:rPr>
      </w:pPr>
    </w:p>
    <w:p w14:paraId="19EA320B" w14:textId="77777777" w:rsidR="00060638" w:rsidRPr="00B85A11" w:rsidRDefault="00060638" w:rsidP="00060638">
      <w:pPr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</w:p>
    <w:p w14:paraId="488E8CEA" w14:textId="77777777" w:rsidR="00060638" w:rsidRPr="00B85A11" w:rsidRDefault="00060638" w:rsidP="00060638">
      <w:pPr>
        <w:rPr>
          <w:rFonts w:ascii="Times New Roman" w:hAnsi="Times New Roman" w:cs="Times New Roman"/>
        </w:rPr>
      </w:pPr>
    </w:p>
    <w:p w14:paraId="1FC0BA56" w14:textId="77777777" w:rsidR="00060638" w:rsidRPr="00B85A11" w:rsidRDefault="00060638" w:rsidP="00060638">
      <w:pPr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</w:r>
      <w:r w:rsidRPr="00B85A11">
        <w:rPr>
          <w:rFonts w:ascii="Times New Roman" w:hAnsi="Times New Roman" w:cs="Times New Roman"/>
        </w:rPr>
        <w:tab/>
        <w:t>А.А. Петров</w:t>
      </w:r>
    </w:p>
    <w:p w14:paraId="3FB93A1A" w14:textId="77777777" w:rsidR="00E74FDD" w:rsidRPr="00B85A11" w:rsidRDefault="00E74FDD" w:rsidP="00060638">
      <w:pPr>
        <w:rPr>
          <w:rFonts w:ascii="Times New Roman" w:hAnsi="Times New Roman" w:cs="Times New Roman"/>
        </w:rPr>
      </w:pPr>
    </w:p>
    <w:p w14:paraId="3FF6CE83" w14:textId="77777777" w:rsidR="00E74FDD" w:rsidRPr="00B85A11" w:rsidRDefault="00E74FDD" w:rsidP="00D57F4E">
      <w:pPr>
        <w:jc w:val="center"/>
        <w:rPr>
          <w:rFonts w:ascii="Times New Roman" w:hAnsi="Times New Roman" w:cs="Times New Roman"/>
        </w:rPr>
      </w:pPr>
    </w:p>
    <w:p w14:paraId="7A5D53F9" w14:textId="77777777" w:rsidR="00E74FDD" w:rsidRPr="00B85A11" w:rsidRDefault="00E74FDD" w:rsidP="00D57F4E">
      <w:pPr>
        <w:jc w:val="center"/>
        <w:rPr>
          <w:rFonts w:ascii="Times New Roman" w:hAnsi="Times New Roman" w:cs="Times New Roman"/>
        </w:rPr>
      </w:pPr>
    </w:p>
    <w:p w14:paraId="696B763C" w14:textId="77777777" w:rsidR="00E74FDD" w:rsidRPr="00B85A11" w:rsidRDefault="00E74FDD" w:rsidP="00D57F4E">
      <w:pPr>
        <w:jc w:val="center"/>
        <w:rPr>
          <w:rFonts w:ascii="Times New Roman" w:hAnsi="Times New Roman" w:cs="Times New Roman"/>
        </w:rPr>
      </w:pPr>
    </w:p>
    <w:p w14:paraId="5AA3C286" w14:textId="77777777" w:rsidR="00E74FDD" w:rsidRPr="00B85A11" w:rsidRDefault="00E74FDD" w:rsidP="00D57F4E">
      <w:pPr>
        <w:jc w:val="center"/>
        <w:rPr>
          <w:rFonts w:ascii="Times New Roman" w:hAnsi="Times New Roman" w:cs="Times New Roman"/>
        </w:rPr>
      </w:pPr>
    </w:p>
    <w:p w14:paraId="576A69A4" w14:textId="77777777" w:rsidR="00E74FDD" w:rsidRPr="00B85A11" w:rsidRDefault="00E74FDD" w:rsidP="00D57F4E">
      <w:pPr>
        <w:jc w:val="center"/>
        <w:rPr>
          <w:rFonts w:ascii="Times New Roman" w:hAnsi="Times New Roman" w:cs="Times New Roman"/>
        </w:rPr>
      </w:pPr>
    </w:p>
    <w:p w14:paraId="2863A60D" w14:textId="0BA012EB" w:rsidR="00D57F4E" w:rsidRPr="00B85A11" w:rsidRDefault="00E25597" w:rsidP="00D57F4E">
      <w:pPr>
        <w:jc w:val="center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ОТЧЕТ О РАБОТЕ</w:t>
      </w:r>
      <w:r w:rsidR="00D57F4E" w:rsidRPr="00B85A11">
        <w:rPr>
          <w:rFonts w:ascii="Times New Roman" w:hAnsi="Times New Roman" w:cs="Times New Roman"/>
        </w:rPr>
        <w:t xml:space="preserve"> КОМИТЕТА УРАЛЬСКОЙ ТОРГОВО-ПРОМЫШЛЕННОЙ ПАЛАТЫ ПО ПРЕДПРИНИМАТЕЛЬСТВУ В ЗДРАВООХРАНЕНИИ И МЕДИЦИНСКОЙ ПРОМЫШЛЕННОСТИ</w:t>
      </w:r>
      <w:r w:rsidR="004809E1">
        <w:rPr>
          <w:rFonts w:ascii="Times New Roman" w:hAnsi="Times New Roman" w:cs="Times New Roman"/>
        </w:rPr>
        <w:t xml:space="preserve"> ЗА 2019</w:t>
      </w:r>
      <w:r w:rsidRPr="00B85A11">
        <w:rPr>
          <w:rFonts w:ascii="Times New Roman" w:hAnsi="Times New Roman" w:cs="Times New Roman"/>
        </w:rPr>
        <w:t xml:space="preserve"> ГОД</w:t>
      </w:r>
    </w:p>
    <w:p w14:paraId="11E602AA" w14:textId="77777777" w:rsidR="00D57F4E" w:rsidRPr="00B85A11" w:rsidRDefault="00D57F4E" w:rsidP="00D57F4E">
      <w:pPr>
        <w:jc w:val="both"/>
        <w:rPr>
          <w:rFonts w:ascii="Times New Roman" w:hAnsi="Times New Roman" w:cs="Times New Roman"/>
        </w:rPr>
      </w:pPr>
    </w:p>
    <w:p w14:paraId="4000E13D" w14:textId="77777777" w:rsidR="00D57F4E" w:rsidRPr="00B85A11" w:rsidRDefault="00D57F4E" w:rsidP="00D57F4E">
      <w:pPr>
        <w:jc w:val="both"/>
        <w:rPr>
          <w:rFonts w:ascii="Times New Roman" w:hAnsi="Times New Roman" w:cs="Times New Roman"/>
        </w:rPr>
      </w:pPr>
    </w:p>
    <w:p w14:paraId="7CCDC4D0" w14:textId="77777777" w:rsidR="003D0701" w:rsidRPr="00B85A11" w:rsidRDefault="00E55548" w:rsidP="003D0701">
      <w:p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 xml:space="preserve">Комитет был создан </w:t>
      </w:r>
      <w:r w:rsidR="003D0701" w:rsidRPr="00B85A11">
        <w:rPr>
          <w:rFonts w:ascii="Times New Roman" w:hAnsi="Times New Roman" w:cs="Times New Roman"/>
        </w:rPr>
        <w:t>14 июля 2018 года на основании реше</w:t>
      </w:r>
      <w:r w:rsidR="00060638" w:rsidRPr="00B85A11">
        <w:rPr>
          <w:rFonts w:ascii="Times New Roman" w:hAnsi="Times New Roman" w:cs="Times New Roman"/>
        </w:rPr>
        <w:t xml:space="preserve">ния правления Уральской ТПП №11 </w:t>
      </w:r>
      <w:r w:rsidR="003D0701" w:rsidRPr="00B85A11">
        <w:rPr>
          <w:rFonts w:ascii="Times New Roman" w:hAnsi="Times New Roman" w:cs="Times New Roman"/>
        </w:rPr>
        <w:t>в целях содействия развитию отечественной системы здравоохранения, повышения конкурентоспособности фармацевтической и медицинской промышленности, повышения качества медицинского образования и квалификации специалистов отрасли, созданию благоприятных условий для предпринимательской деятельности, развитию торгово-экономических и научно-технических связей предпринимателей Российской Федерации с пре</w:t>
      </w:r>
      <w:r w:rsidR="00060638" w:rsidRPr="00B85A11">
        <w:rPr>
          <w:rFonts w:ascii="Times New Roman" w:hAnsi="Times New Roman" w:cs="Times New Roman"/>
        </w:rPr>
        <w:t>дпринимателями зарубежных стран для решения следующих задач:</w:t>
      </w:r>
    </w:p>
    <w:p w14:paraId="7D044FBA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Подготовка предложений по совершенствованию государственной и региональной политики в сфере здравоохранения и медицинской промышленности в целях развития предпринимательства, повышения конкурентоспособности российской медицинской продукции и услуг.</w:t>
      </w:r>
    </w:p>
    <w:p w14:paraId="29738FA1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Участие в формировании позиции Уральской торгово-промышленной палаты по вопросам здравоохранения, фармацевтической и медицинской промышленности, профессионального образования для конструктивного диалога с органами законодательной и исполнительной власти, органов муниципального управления.</w:t>
      </w:r>
    </w:p>
    <w:p w14:paraId="5159CD1B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Разработка предложений по совершенствованию нормативно-правовой базы в сфере здравоохранения, а также трудового и социального законодательства (в части вопросов охраны здоровья работников и иных категорий граждан), законодательства в сфере промышленной политики (в части медицинской промышленности).</w:t>
      </w:r>
    </w:p>
    <w:p w14:paraId="7D1E78CB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Участие в публичных консультациях при проведении оценки регулирующего воздействия проектов нормативных правовых актов.</w:t>
      </w:r>
    </w:p>
    <w:p w14:paraId="150D0AD8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Участие в мониторинге правоприменительной практики в сфере здравоохранения и медицинской промышленности.</w:t>
      </w:r>
    </w:p>
    <w:p w14:paraId="3065C721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Разработка предложений по развитию частно-государственного партнерства в сфере здравоохранения и медицинской промышленности.</w:t>
      </w:r>
    </w:p>
    <w:p w14:paraId="4B94FB7A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Мониторинг реализации выполнения отраслевых государственных и региональных программ в сфере здравоохранения и медицинской промышленности.</w:t>
      </w:r>
    </w:p>
    <w:p w14:paraId="2D8063E5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Взаимодействие с органами государственной власти и муниципального управления, отвечающими за разработку и реализацию государственной и региональной политики и нормативно-правовое регулирование в сфере здравоохранения и промышленного развития, контроль и надзор в сфере здравоохранения, санитарно-эпидемиологического благополучия населения и иными государственными и иными органами в целях реализации функций и задач Комитета.</w:t>
      </w:r>
    </w:p>
    <w:p w14:paraId="3185033C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Координация деятельности общественных объединений и иных организаций на территории, в пределах которой осуществляет свою деятельность Уральская торгово-промышленная палата, в целях содействия развитию системы здравоохранения и медицинской промышленности.</w:t>
      </w:r>
    </w:p>
    <w:p w14:paraId="56D9F3BB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Содействие развитию экспертной деятельности в сфере здравоохранения и медицинской промышленности, в том числе рекомендация представителей Комитета, обладающих специальными знаниями и компетенциями, для участия в отдельных видах экспертиз.</w:t>
      </w:r>
    </w:p>
    <w:p w14:paraId="02682C19" w14:textId="77777777" w:rsidR="003D0701" w:rsidRPr="00B85A11" w:rsidRDefault="003D0701" w:rsidP="000606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>Содействие освещению в центральных, региональных, муниципальных и отраслевых СМИ мероприятий Комитета, результатов работы Комитета, а также популяризации достижений отечественной системы здравоохранения и медицинской промышленности.</w:t>
      </w:r>
    </w:p>
    <w:p w14:paraId="7170626B" w14:textId="77777777" w:rsidR="00060638" w:rsidRPr="00B85A11" w:rsidRDefault="00060638" w:rsidP="00060638">
      <w:pPr>
        <w:jc w:val="both"/>
        <w:rPr>
          <w:rFonts w:ascii="Times New Roman" w:hAnsi="Times New Roman" w:cs="Times New Roman"/>
        </w:rPr>
      </w:pPr>
    </w:p>
    <w:p w14:paraId="5A8411C2" w14:textId="1BC76F5A" w:rsidR="004809E1" w:rsidRDefault="00060638" w:rsidP="00AE6CE5">
      <w:p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 xml:space="preserve">За </w:t>
      </w:r>
      <w:r w:rsidR="004809E1">
        <w:rPr>
          <w:rFonts w:ascii="Times New Roman" w:hAnsi="Times New Roman" w:cs="Times New Roman"/>
        </w:rPr>
        <w:t>2019 год</w:t>
      </w:r>
      <w:r w:rsidR="00AE6CE5" w:rsidRPr="00B85A11">
        <w:rPr>
          <w:rFonts w:ascii="Times New Roman" w:hAnsi="Times New Roman" w:cs="Times New Roman"/>
        </w:rPr>
        <w:t xml:space="preserve"> Комитетом </w:t>
      </w:r>
      <w:r w:rsidR="004809E1">
        <w:rPr>
          <w:rFonts w:ascii="Times New Roman" w:hAnsi="Times New Roman" w:cs="Times New Roman"/>
        </w:rPr>
        <w:t>на пленарных заседаниях рассматривались следующие вопросы:</w:t>
      </w:r>
    </w:p>
    <w:p w14:paraId="4D078A70" w14:textId="2FDD9351" w:rsidR="00DE45B2" w:rsidRDefault="00DE45B2" w:rsidP="00AE6CE5">
      <w:pPr>
        <w:jc w:val="both"/>
        <w:rPr>
          <w:rFonts w:ascii="Times New Roman" w:hAnsi="Times New Roman" w:cs="Times New Roman"/>
        </w:rPr>
      </w:pPr>
      <w:r w:rsidRPr="00DE45B2">
        <w:rPr>
          <w:rFonts w:ascii="Times New Roman" w:hAnsi="Times New Roman" w:cs="Times New Roman"/>
          <w:b/>
          <w:bCs/>
        </w:rPr>
        <w:t>Заседание 21.03.19 г</w:t>
      </w:r>
      <w:r>
        <w:rPr>
          <w:rFonts w:ascii="Times New Roman" w:hAnsi="Times New Roman" w:cs="Times New Roman"/>
        </w:rPr>
        <w:t>.</w:t>
      </w:r>
    </w:p>
    <w:p w14:paraId="7F7C8A92" w14:textId="2F7B4F41" w:rsidR="00AE6CE5" w:rsidRPr="00B85A11" w:rsidRDefault="00DE45B2" w:rsidP="00AE6CE5">
      <w:pPr>
        <w:jc w:val="both"/>
        <w:rPr>
          <w:rFonts w:ascii="Times New Roman" w:hAnsi="Times New Roman" w:cs="Times New Roman"/>
        </w:rPr>
      </w:pPr>
      <w:r w:rsidRPr="00DE45B2">
        <w:rPr>
          <w:rFonts w:ascii="Times New Roman" w:hAnsi="Times New Roman" w:cs="Times New Roman"/>
          <w:b/>
          <w:bCs/>
        </w:rPr>
        <w:t>«</w:t>
      </w:r>
      <w:r w:rsidR="004809E1" w:rsidRPr="00DE45B2">
        <w:rPr>
          <w:rFonts w:ascii="Times New Roman" w:hAnsi="Times New Roman" w:cs="Times New Roman"/>
          <w:b/>
          <w:bCs/>
        </w:rPr>
        <w:t xml:space="preserve">Объективность </w:t>
      </w:r>
      <w:r w:rsidR="00AE6CE5" w:rsidRPr="00DE45B2">
        <w:rPr>
          <w:rFonts w:ascii="Times New Roman" w:hAnsi="Times New Roman" w:cs="Times New Roman"/>
          <w:b/>
          <w:bCs/>
        </w:rPr>
        <w:t xml:space="preserve">описания объекта закупки в соответствии с требованиями статьи 33 части 1 Федерального закона от 05.04.2013 N 44-ФЗ  "О контрактной системе в сфере закупок товаров, работ, услуг для обеспечения государственных и муниципальных нужд" </w:t>
      </w:r>
      <w:r w:rsidR="00AE6CE5" w:rsidRPr="00B85A11">
        <w:rPr>
          <w:rFonts w:ascii="Times New Roman" w:hAnsi="Times New Roman" w:cs="Times New Roman"/>
        </w:rPr>
        <w:t>применительно к технически сложным и высокотехнологичным медицинским изделиям, требующим дорогостоящего технического обслуживания и сервиса, таких как компьютерн</w:t>
      </w:r>
      <w:r w:rsidR="00950DF3" w:rsidRPr="00B85A11">
        <w:rPr>
          <w:rFonts w:ascii="Times New Roman" w:hAnsi="Times New Roman" w:cs="Times New Roman"/>
        </w:rPr>
        <w:t xml:space="preserve">ые и </w:t>
      </w:r>
      <w:proofErr w:type="spellStart"/>
      <w:r w:rsidR="00950DF3" w:rsidRPr="00B85A11">
        <w:rPr>
          <w:rFonts w:ascii="Times New Roman" w:hAnsi="Times New Roman" w:cs="Times New Roman"/>
        </w:rPr>
        <w:t>магнито</w:t>
      </w:r>
      <w:proofErr w:type="spellEnd"/>
      <w:r w:rsidR="00950DF3" w:rsidRPr="00B85A11">
        <w:rPr>
          <w:rFonts w:ascii="Times New Roman" w:hAnsi="Times New Roman" w:cs="Times New Roman"/>
        </w:rPr>
        <w:t xml:space="preserve">-резонансные </w:t>
      </w:r>
      <w:r w:rsidR="00AE6CE5" w:rsidRPr="00B85A11">
        <w:rPr>
          <w:rFonts w:ascii="Times New Roman" w:hAnsi="Times New Roman" w:cs="Times New Roman"/>
        </w:rPr>
        <w:t xml:space="preserve"> томографы</w:t>
      </w:r>
      <w:r w:rsidR="00950DF3" w:rsidRPr="00B85A11">
        <w:rPr>
          <w:rFonts w:ascii="Times New Roman" w:hAnsi="Times New Roman" w:cs="Times New Roman"/>
        </w:rPr>
        <w:t xml:space="preserve">, ангиографические комплексы, при участии представителей производителей указанной техники </w:t>
      </w:r>
      <w:proofErr w:type="spellStart"/>
      <w:r w:rsidR="00950DF3" w:rsidRPr="00B85A11">
        <w:rPr>
          <w:rFonts w:ascii="Times New Roman" w:hAnsi="Times New Roman" w:cs="Times New Roman"/>
        </w:rPr>
        <w:t>Siemens</w:t>
      </w:r>
      <w:proofErr w:type="spellEnd"/>
      <w:r w:rsidR="00950DF3" w:rsidRPr="00B85A11">
        <w:rPr>
          <w:rFonts w:ascii="Times New Roman" w:hAnsi="Times New Roman" w:cs="Times New Roman"/>
        </w:rPr>
        <w:t xml:space="preserve">, </w:t>
      </w:r>
      <w:proofErr w:type="spellStart"/>
      <w:r w:rsidR="00950DF3" w:rsidRPr="00B85A11">
        <w:rPr>
          <w:rFonts w:ascii="Times New Roman" w:hAnsi="Times New Roman" w:cs="Times New Roman"/>
        </w:rPr>
        <w:t>Philips</w:t>
      </w:r>
      <w:proofErr w:type="spellEnd"/>
      <w:r w:rsidR="00950DF3" w:rsidRPr="00B85A11">
        <w:rPr>
          <w:rFonts w:ascii="Times New Roman" w:hAnsi="Times New Roman" w:cs="Times New Roman"/>
        </w:rPr>
        <w:t>, GE, представителей лечебно-профилактических учреждений (основных заказчиков услуг такого рода</w:t>
      </w:r>
      <w:r w:rsidR="0070554B" w:rsidRPr="00B85A11">
        <w:rPr>
          <w:rFonts w:ascii="Times New Roman" w:hAnsi="Times New Roman" w:cs="Times New Roman"/>
        </w:rPr>
        <w:t>), иных заинтересованных лиц, детально</w:t>
      </w:r>
      <w:r w:rsidR="00950DF3" w:rsidRPr="00B85A11">
        <w:rPr>
          <w:rFonts w:ascii="Times New Roman" w:hAnsi="Times New Roman" w:cs="Times New Roman"/>
        </w:rPr>
        <w:t xml:space="preserve"> рассмотрены</w:t>
      </w:r>
      <w:r w:rsidR="0070554B" w:rsidRPr="00B85A11">
        <w:rPr>
          <w:rFonts w:ascii="Times New Roman" w:hAnsi="Times New Roman" w:cs="Times New Roman"/>
        </w:rPr>
        <w:t xml:space="preserve"> вопросы и</w:t>
      </w:r>
      <w:r w:rsidR="00AE6CE5" w:rsidRPr="00B85A11">
        <w:rPr>
          <w:rFonts w:ascii="Times New Roman" w:hAnsi="Times New Roman" w:cs="Times New Roman"/>
        </w:rPr>
        <w:t>спользовани</w:t>
      </w:r>
      <w:r w:rsidR="0070554B" w:rsidRPr="00B85A11">
        <w:rPr>
          <w:rFonts w:ascii="Times New Roman" w:hAnsi="Times New Roman" w:cs="Times New Roman"/>
        </w:rPr>
        <w:t>я</w:t>
      </w:r>
      <w:r w:rsidR="00AE6CE5" w:rsidRPr="00B85A11">
        <w:rPr>
          <w:rFonts w:ascii="Times New Roman" w:hAnsi="Times New Roman" w:cs="Times New Roman"/>
        </w:rPr>
        <w:t xml:space="preserve"> объектов исключительных прав, интеллектуальной собственности, необходимость регистрации и использования товарных знаков, методы и способы их использования в рамках  Федерального закона от 05.04.2013 N 44-ФЗ  "О контрактной системе в сфере закупок товаров, работ, услуг для обеспечения госуда</w:t>
      </w:r>
      <w:r w:rsidR="0070554B" w:rsidRPr="00B85A11">
        <w:rPr>
          <w:rFonts w:ascii="Times New Roman" w:hAnsi="Times New Roman" w:cs="Times New Roman"/>
        </w:rPr>
        <w:t xml:space="preserve">рственных и муниципальных нужд", чтобы, с одной стороны, заказчики получали качественный сервис, при котором не допускалась бы </w:t>
      </w:r>
      <w:r w:rsidR="00BE6A51" w:rsidRPr="00B85A11">
        <w:rPr>
          <w:rFonts w:ascii="Times New Roman" w:hAnsi="Times New Roman" w:cs="Times New Roman"/>
        </w:rPr>
        <w:t>недобросовестная конкуренция, в результате которой заказчики могут вместо реального качественного сервиса получить «дорогой клининг»,</w:t>
      </w:r>
      <w:r w:rsidR="00E053CB" w:rsidRPr="00B85A11">
        <w:rPr>
          <w:rFonts w:ascii="Times New Roman" w:hAnsi="Times New Roman" w:cs="Times New Roman"/>
        </w:rPr>
        <w:t xml:space="preserve"> что ведет, в свою очередь к уменьшению рабочего ресурса лучевой медицинской техники и неэффективному использованию денежных средств,</w:t>
      </w:r>
      <w:r w:rsidR="00BE6A51" w:rsidRPr="00B85A11">
        <w:rPr>
          <w:rFonts w:ascii="Times New Roman" w:hAnsi="Times New Roman" w:cs="Times New Roman"/>
        </w:rPr>
        <w:t xml:space="preserve"> а добросовестные участники не получают доступа к рынку госзаказа.</w:t>
      </w:r>
    </w:p>
    <w:p w14:paraId="67DD02F1" w14:textId="77777777" w:rsidR="00BE6A51" w:rsidRPr="00B85A11" w:rsidRDefault="00BE6A51" w:rsidP="00AE6CE5">
      <w:pPr>
        <w:jc w:val="both"/>
        <w:rPr>
          <w:rFonts w:ascii="Times New Roman" w:hAnsi="Times New Roman" w:cs="Times New Roman"/>
        </w:rPr>
      </w:pPr>
    </w:p>
    <w:p w14:paraId="7D35E4E3" w14:textId="6269543A" w:rsidR="003000ED" w:rsidRDefault="00BE6A51" w:rsidP="00AE6CE5">
      <w:pPr>
        <w:jc w:val="both"/>
        <w:rPr>
          <w:rFonts w:ascii="Times New Roman" w:hAnsi="Times New Roman" w:cs="Times New Roman"/>
        </w:rPr>
      </w:pPr>
      <w:r w:rsidRPr="00B85A11">
        <w:rPr>
          <w:rFonts w:ascii="Times New Roman" w:hAnsi="Times New Roman" w:cs="Times New Roman"/>
        </w:rPr>
        <w:t xml:space="preserve">В </w:t>
      </w:r>
      <w:proofErr w:type="gramStart"/>
      <w:r w:rsidRPr="00B85A11">
        <w:rPr>
          <w:rFonts w:ascii="Times New Roman" w:hAnsi="Times New Roman" w:cs="Times New Roman"/>
        </w:rPr>
        <w:t>результате  были</w:t>
      </w:r>
      <w:proofErr w:type="gramEnd"/>
      <w:r w:rsidRPr="00B85A11">
        <w:rPr>
          <w:rFonts w:ascii="Times New Roman" w:hAnsi="Times New Roman" w:cs="Times New Roman"/>
        </w:rPr>
        <w:t xml:space="preserve"> выработаны конкретные пути решения данной проблемы</w:t>
      </w:r>
      <w:r w:rsidR="00E053CB" w:rsidRPr="00B85A11">
        <w:rPr>
          <w:rFonts w:ascii="Times New Roman" w:hAnsi="Times New Roman" w:cs="Times New Roman"/>
        </w:rPr>
        <w:t>, которые позволяют заказчикам  получать качественный сервис, не допустить неэффективного расходования бюджетных средств, обеспечивают добросовестную конкуренцию среди участников, которые были доведены до сведения заинтересованных лиц.</w:t>
      </w:r>
    </w:p>
    <w:p w14:paraId="7DD1320C" w14:textId="4B6675A9" w:rsidR="00DE45B2" w:rsidRPr="00DE45B2" w:rsidRDefault="00DE45B2" w:rsidP="00AE6C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DE45B2">
        <w:rPr>
          <w:rFonts w:ascii="Times New Roman" w:hAnsi="Times New Roman" w:cs="Times New Roman"/>
          <w:b/>
          <w:bCs/>
        </w:rPr>
        <w:t>Заседание 3.06.19</w:t>
      </w:r>
    </w:p>
    <w:p w14:paraId="7F4E1CE5" w14:textId="77777777" w:rsidR="00DE45B2" w:rsidRPr="00DE45B2" w:rsidRDefault="00DE45B2" w:rsidP="004809E1">
      <w:pPr>
        <w:ind w:firstLine="709"/>
        <w:jc w:val="both"/>
        <w:rPr>
          <w:rFonts w:ascii="Times New Roman" w:hAnsi="Times New Roman"/>
          <w:b/>
          <w:bCs/>
        </w:rPr>
      </w:pPr>
      <w:r w:rsidRPr="00DE45B2">
        <w:rPr>
          <w:rFonts w:ascii="Times New Roman" w:hAnsi="Times New Roman" w:cs="Times New Roman"/>
          <w:b/>
          <w:bCs/>
        </w:rPr>
        <w:t>«</w:t>
      </w:r>
      <w:r w:rsidR="004809E1" w:rsidRPr="00DE45B2">
        <w:rPr>
          <w:rFonts w:ascii="Times New Roman" w:hAnsi="Times New Roman"/>
          <w:b/>
          <w:bCs/>
        </w:rPr>
        <w:t xml:space="preserve">Проблема совершенствовании действующего законодательства, в части защиты интересов частных медицинских организаций при формировании и изменении тарифов на медицинские услуги оказываемых за счет средств обязательного медицинского страхования. </w:t>
      </w:r>
    </w:p>
    <w:p w14:paraId="3118A905" w14:textId="5B985DAA" w:rsidR="004809E1" w:rsidRDefault="004809E1" w:rsidP="004809E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выработано предложение о необходимости регламентировать на законодательном уровне установление минимальных сроков, </w:t>
      </w:r>
      <w:r w:rsidRPr="00337F33">
        <w:rPr>
          <w:rFonts w:ascii="Times New Roman" w:hAnsi="Times New Roman"/>
        </w:rPr>
        <w:t>на которы</w:t>
      </w:r>
      <w:r>
        <w:rPr>
          <w:rFonts w:ascii="Times New Roman" w:hAnsi="Times New Roman"/>
        </w:rPr>
        <w:t>е</w:t>
      </w:r>
      <w:r w:rsidRPr="00337F33">
        <w:rPr>
          <w:rFonts w:ascii="Times New Roman" w:hAnsi="Times New Roman"/>
        </w:rPr>
        <w:t xml:space="preserve"> устанавливается тариф для медицинской организации, и </w:t>
      </w:r>
      <w:r>
        <w:rPr>
          <w:rFonts w:ascii="Times New Roman" w:hAnsi="Times New Roman"/>
        </w:rPr>
        <w:t xml:space="preserve">исчерпывающего </w:t>
      </w:r>
      <w:r w:rsidRPr="00337F33">
        <w:rPr>
          <w:rFonts w:ascii="Times New Roman" w:hAnsi="Times New Roman"/>
        </w:rPr>
        <w:t>перечня оснований</w:t>
      </w:r>
      <w:r>
        <w:rPr>
          <w:rFonts w:ascii="Times New Roman" w:hAnsi="Times New Roman"/>
        </w:rPr>
        <w:t xml:space="preserve"> для</w:t>
      </w:r>
      <w:r w:rsidRPr="00337F33">
        <w:rPr>
          <w:rFonts w:ascii="Times New Roman" w:hAnsi="Times New Roman"/>
        </w:rPr>
        <w:t xml:space="preserve"> последующей индексации тарифа.</w:t>
      </w:r>
    </w:p>
    <w:p w14:paraId="3C35C6DB" w14:textId="34BCA013" w:rsidR="004809E1" w:rsidRDefault="004809E1" w:rsidP="004809E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Такое изменение возможно через принятие новой редакции </w:t>
      </w:r>
      <w:r w:rsidRPr="00337F33">
        <w:rPr>
          <w:rFonts w:ascii="Times New Roman" w:hAnsi="Times New Roman"/>
        </w:rPr>
        <w:t>п.157.1 Правил обязательного медицинского страхования (изменяются Приказом Минздрава РФ)</w:t>
      </w:r>
      <w:r>
        <w:rPr>
          <w:rFonts w:ascii="Times New Roman" w:hAnsi="Times New Roman"/>
        </w:rPr>
        <w:t>.</w:t>
      </w:r>
      <w:r w:rsidRPr="00337F33">
        <w:rPr>
          <w:rFonts w:ascii="Times New Roman" w:hAnsi="Times New Roman"/>
        </w:rPr>
        <w:t xml:space="preserve"> </w:t>
      </w:r>
    </w:p>
    <w:p w14:paraId="4355BDE9" w14:textId="5722D940" w:rsidR="00DE45B2" w:rsidRPr="00DE45B2" w:rsidRDefault="00DE45B2" w:rsidP="004809E1">
      <w:pPr>
        <w:ind w:firstLine="709"/>
        <w:jc w:val="both"/>
        <w:rPr>
          <w:rFonts w:ascii="Times New Roman" w:hAnsi="Times New Roman"/>
          <w:b/>
          <w:bCs/>
        </w:rPr>
      </w:pPr>
      <w:r w:rsidRPr="00DE45B2">
        <w:rPr>
          <w:rFonts w:ascii="Times New Roman" w:hAnsi="Times New Roman"/>
          <w:b/>
          <w:bCs/>
        </w:rPr>
        <w:t>Заседание 3.07.19</w:t>
      </w:r>
      <w:r>
        <w:rPr>
          <w:rFonts w:ascii="Times New Roman" w:hAnsi="Times New Roman"/>
          <w:b/>
          <w:bCs/>
        </w:rPr>
        <w:t xml:space="preserve"> г.</w:t>
      </w:r>
    </w:p>
    <w:p w14:paraId="1964BCA2" w14:textId="17524FD2" w:rsidR="00DE45B2" w:rsidRPr="00DE45B2" w:rsidRDefault="00DE45B2" w:rsidP="004809E1">
      <w:pPr>
        <w:ind w:firstLine="709"/>
        <w:jc w:val="both"/>
        <w:rPr>
          <w:rFonts w:ascii="Times New Roman" w:hAnsi="Times New Roman"/>
          <w:b/>
          <w:bCs/>
        </w:rPr>
      </w:pPr>
      <w:r w:rsidRPr="00DE45B2">
        <w:rPr>
          <w:rFonts w:ascii="Times New Roman" w:hAnsi="Times New Roman"/>
          <w:b/>
          <w:bCs/>
        </w:rPr>
        <w:t>Экспертная группа по отдельным вопросам формирования ТЗ по госконтрактам.</w:t>
      </w:r>
    </w:p>
    <w:p w14:paraId="4BCCEECD" w14:textId="4D629385" w:rsidR="00DE45B2" w:rsidRPr="00DE45B2" w:rsidRDefault="00DE45B2" w:rsidP="004809E1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DE45B2">
        <w:rPr>
          <w:rFonts w:ascii="Times New Roman" w:hAnsi="Times New Roman"/>
          <w:b/>
          <w:bCs/>
        </w:rPr>
        <w:t>Заседание 4.12.19</w:t>
      </w:r>
      <w:r>
        <w:rPr>
          <w:rFonts w:ascii="Times New Roman" w:hAnsi="Times New Roman"/>
          <w:b/>
          <w:bCs/>
        </w:rPr>
        <w:t xml:space="preserve"> г.</w:t>
      </w:r>
      <w:r w:rsidRPr="00DE45B2">
        <w:rPr>
          <w:rFonts w:ascii="Times New Roman" w:hAnsi="Times New Roman"/>
          <w:b/>
          <w:bCs/>
        </w:rPr>
        <w:t xml:space="preserve"> </w:t>
      </w:r>
    </w:p>
    <w:p w14:paraId="7CF129E8" w14:textId="3F93AE05" w:rsidR="00B85A11" w:rsidRPr="00DE45B2" w:rsidRDefault="00DE45B2" w:rsidP="004809E1">
      <w:pPr>
        <w:jc w:val="both"/>
        <w:rPr>
          <w:rFonts w:ascii="Times New Roman" w:hAnsi="Times New Roman"/>
          <w:b/>
          <w:bCs/>
        </w:rPr>
      </w:pPr>
      <w:r w:rsidRPr="00DE45B2">
        <w:rPr>
          <w:rFonts w:ascii="Times New Roman" w:hAnsi="Times New Roman"/>
          <w:b/>
          <w:bCs/>
        </w:rPr>
        <w:t>«</w:t>
      </w:r>
      <w:r w:rsidR="004809E1" w:rsidRPr="00DE45B2">
        <w:rPr>
          <w:rFonts w:ascii="Times New Roman" w:hAnsi="Times New Roman"/>
          <w:b/>
          <w:bCs/>
        </w:rPr>
        <w:t>Проблема ответственности органов государственной власти за действия юридических лиц, учредителем которых выступает государство, и за незаконные действия государственных служащих, повлекших причинение ущерба коммерческой организации</w:t>
      </w:r>
      <w:r w:rsidRPr="00DE45B2">
        <w:rPr>
          <w:rFonts w:ascii="Times New Roman" w:hAnsi="Times New Roman"/>
          <w:b/>
          <w:bCs/>
        </w:rPr>
        <w:t>»</w:t>
      </w:r>
    </w:p>
    <w:p w14:paraId="0BD21687" w14:textId="59C23047" w:rsidR="00EE7169" w:rsidRDefault="00EE7169" w:rsidP="00EE716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выработано предложение</w:t>
      </w:r>
      <w:r>
        <w:rPr>
          <w:rFonts w:ascii="Times New Roman" w:hAnsi="Times New Roman" w:cs="Times New Roman"/>
        </w:rPr>
        <w:t xml:space="preserve"> </w:t>
      </w:r>
      <w:r w:rsidRPr="00153B81">
        <w:rPr>
          <w:rFonts w:ascii="Times New Roman" w:hAnsi="Times New Roman"/>
        </w:rPr>
        <w:t>расширить объем ответственности бюджетных (автономных) учреждений и возвратить</w:t>
      </w:r>
      <w:r>
        <w:rPr>
          <w:rFonts w:ascii="Times New Roman" w:hAnsi="Times New Roman"/>
        </w:rPr>
        <w:t xml:space="preserve"> в ГК РФ</w:t>
      </w:r>
      <w:r w:rsidRPr="00153B81">
        <w:rPr>
          <w:rFonts w:ascii="Times New Roman" w:hAnsi="Times New Roman"/>
        </w:rPr>
        <w:t xml:space="preserve"> субсидиарную ответственность собственника имущества таких учреждений по их обязательствам (по аналогии с </w:t>
      </w:r>
      <w:r>
        <w:rPr>
          <w:rFonts w:ascii="Times New Roman" w:hAnsi="Times New Roman"/>
        </w:rPr>
        <w:t>частными</w:t>
      </w:r>
      <w:r w:rsidRPr="00153B81">
        <w:rPr>
          <w:rFonts w:ascii="Times New Roman" w:hAnsi="Times New Roman"/>
        </w:rPr>
        <w:t xml:space="preserve"> учреждениями).  </w:t>
      </w:r>
    </w:p>
    <w:p w14:paraId="22C8C8F5" w14:textId="7F80C288" w:rsidR="00EE7169" w:rsidRDefault="00DE45B2" w:rsidP="00E32CC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Работа </w:t>
      </w:r>
      <w:r w:rsidR="00E32CC5">
        <w:rPr>
          <w:rFonts w:ascii="Times New Roman" w:hAnsi="Times New Roman"/>
          <w:b/>
        </w:rPr>
        <w:t>Комиссии по международной деятельности в сфере здравоохранения</w:t>
      </w:r>
    </w:p>
    <w:p w14:paraId="51F5DFC2" w14:textId="77777777" w:rsidR="00E32CC5" w:rsidRDefault="00E32CC5" w:rsidP="00E32CC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3-4 апреля 2019 года</w:t>
      </w:r>
      <w:r>
        <w:rPr>
          <w:rFonts w:ascii="Times New Roman" w:hAnsi="Times New Roman"/>
        </w:rPr>
        <w:t xml:space="preserve"> – участие в Международной туристической вставке «Лето-2019», г. Екатеринбург, блок – медицинский и оздоровительный туризм. </w:t>
      </w:r>
    </w:p>
    <w:p w14:paraId="6095FAC7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</w:p>
    <w:p w14:paraId="74C2944F" w14:textId="77777777" w:rsidR="00E32CC5" w:rsidRDefault="00E32CC5" w:rsidP="00E32CC5">
      <w:pPr>
        <w:numPr>
          <w:ilvl w:val="0"/>
          <w:numId w:val="5"/>
        </w:numPr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25 - 26 апреля 2019</w:t>
      </w:r>
      <w:r>
        <w:rPr>
          <w:rFonts w:ascii="Times New Roman" w:hAnsi="Times New Roman"/>
        </w:rPr>
        <w:t xml:space="preserve"> – организация и проведение </w:t>
      </w:r>
      <w:r>
        <w:rPr>
          <w:rFonts w:ascii="Times New Roman" w:hAnsi="Times New Roman"/>
          <w:b/>
          <w:i/>
        </w:rPr>
        <w:t xml:space="preserve">I </w:t>
      </w:r>
      <w:proofErr w:type="gramStart"/>
      <w:r>
        <w:rPr>
          <w:rFonts w:ascii="Times New Roman" w:hAnsi="Times New Roman"/>
          <w:b/>
          <w:i/>
        </w:rPr>
        <w:t>Межрегиональной  конференции</w:t>
      </w:r>
      <w:proofErr w:type="gramEnd"/>
      <w:r>
        <w:rPr>
          <w:rFonts w:ascii="Times New Roman" w:hAnsi="Times New Roman"/>
          <w:b/>
          <w:i/>
        </w:rPr>
        <w:t xml:space="preserve"> «Развитие медицинского и оздоровительного туризма Большого Урала».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Организаторами  конференции</w:t>
      </w:r>
      <w:proofErr w:type="gramEnd"/>
      <w:r>
        <w:rPr>
          <w:rFonts w:ascii="Times New Roman" w:hAnsi="Times New Roman"/>
        </w:rPr>
        <w:t xml:space="preserve"> стали - Урало-Сибирская Ассоциация оздоровления и гостеприимства и Уральская Торгово-Промышленная палата.   Конференция была поддержана на федеральном и региональном уровне – представительством Министерства иностранных дел в Екатеринбурге, Министерством инвестиций и развития Свердловской области, Министерством здравоохранения Свердловской области, Министерством здравоохранения Челябинской области, Министерством здравоохранения республики Башкортостан, департаментами здравоохранения Тюменской и Курганской области, Национальной Курортной Ассоциацией, Национальной Ассоциацией Здравоохранения, Национальным Советом Медицинского Туризма. </w:t>
      </w:r>
    </w:p>
    <w:p w14:paraId="67C089BE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конференции был организован </w:t>
      </w:r>
      <w:r>
        <w:rPr>
          <w:rFonts w:ascii="Times New Roman" w:hAnsi="Times New Roman"/>
          <w:b/>
          <w:i/>
        </w:rPr>
        <w:t>круглый стол «Развитие экспорта медицинских услуг Большого Урала</w:t>
      </w:r>
      <w:proofErr w:type="gramStart"/>
      <w:r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</w:rPr>
        <w:t>,  проходивший</w:t>
      </w:r>
      <w:proofErr w:type="gramEnd"/>
      <w:r>
        <w:rPr>
          <w:rFonts w:ascii="Times New Roman" w:hAnsi="Times New Roman"/>
        </w:rPr>
        <w:t xml:space="preserve"> на площадке Уральской торгово-промышленной палаты.</w:t>
      </w:r>
      <w:r>
        <w:t xml:space="preserve"> В нем участвовали </w:t>
      </w:r>
      <w:r>
        <w:rPr>
          <w:rFonts w:ascii="Times New Roman" w:hAnsi="Times New Roman"/>
        </w:rPr>
        <w:t xml:space="preserve">руководители и ведущие специалисты медицинских и курортных учреждений,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представители органов исполнительной государственной власти УРФО – всего 45 человек.</w:t>
      </w:r>
    </w:p>
    <w:p w14:paraId="60711F5B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</w:p>
    <w:p w14:paraId="6ECCBE06" w14:textId="77777777" w:rsidR="00E32CC5" w:rsidRDefault="00E32CC5" w:rsidP="00E32CC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21-23 мая </w:t>
      </w:r>
      <w:proofErr w:type="gramStart"/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 xml:space="preserve">  –</w:t>
      </w:r>
      <w:proofErr w:type="gramEnd"/>
      <w:r>
        <w:rPr>
          <w:rFonts w:ascii="Times New Roman" w:hAnsi="Times New Roman"/>
        </w:rPr>
        <w:t xml:space="preserve"> участие во всероссийском  форуме «Здравница 2019» , Крым, Алушта. Форум ежегодно собирает представителей профессионального санаторно-курортного и медицинского сообщества. </w:t>
      </w:r>
    </w:p>
    <w:p w14:paraId="3FA2CF76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3FDAF44" w14:textId="77777777" w:rsidR="00E32CC5" w:rsidRDefault="00E32CC5" w:rsidP="00E32CC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сентября 2019 г.</w:t>
      </w:r>
      <w:r>
        <w:rPr>
          <w:rFonts w:ascii="Times New Roman" w:hAnsi="Times New Roman"/>
        </w:rPr>
        <w:t xml:space="preserve"> – заседание комиссии</w:t>
      </w:r>
      <w:r>
        <w:t xml:space="preserve"> </w:t>
      </w:r>
      <w:r>
        <w:rPr>
          <w:rFonts w:ascii="Times New Roman" w:hAnsi="Times New Roman"/>
        </w:rPr>
        <w:t xml:space="preserve">по международной деятельности в сфере здравоохранения в новом составе. На заседании </w:t>
      </w:r>
      <w:proofErr w:type="gramStart"/>
      <w:r>
        <w:rPr>
          <w:rFonts w:ascii="Times New Roman" w:hAnsi="Times New Roman"/>
        </w:rPr>
        <w:t>обсуждались  вопросы</w:t>
      </w:r>
      <w:proofErr w:type="gramEnd"/>
      <w:r>
        <w:rPr>
          <w:rFonts w:ascii="Times New Roman" w:hAnsi="Times New Roman"/>
        </w:rPr>
        <w:t xml:space="preserve"> сотрудничества и взаимодействия медицинских организаций, заинтересованных в экспорте медицинских услуг в рамках национального проекта и пути формирования потока иностранных пациентов в Уральский регион. Было решено возобновить сотрудничество в области здравоохранения </w:t>
      </w:r>
      <w:proofErr w:type="gramStart"/>
      <w:r>
        <w:rPr>
          <w:rFonts w:ascii="Times New Roman" w:hAnsi="Times New Roman"/>
        </w:rPr>
        <w:t>между  провинцией</w:t>
      </w:r>
      <w:proofErr w:type="gramEnd"/>
      <w:r>
        <w:rPr>
          <w:rFonts w:ascii="Times New Roman" w:hAnsi="Times New Roman"/>
        </w:rPr>
        <w:t xml:space="preserve"> Хайнань и Уральским Федеральным округом в рамках </w:t>
      </w:r>
      <w:r>
        <w:rPr>
          <w:rFonts w:ascii="Times New Roman" w:hAnsi="Times New Roman"/>
          <w:b/>
          <w:i/>
        </w:rPr>
        <w:t xml:space="preserve">меморандума о сотрудничестве </w:t>
      </w:r>
      <w:r>
        <w:rPr>
          <w:rFonts w:ascii="Times New Roman" w:hAnsi="Times New Roman"/>
        </w:rPr>
        <w:t>между Комитетом по содействию Международной Торговле провинции Хайнань и Уральской Торгово-промышленной палаты.</w:t>
      </w:r>
    </w:p>
    <w:p w14:paraId="1639B5E6" w14:textId="77777777" w:rsidR="00E32CC5" w:rsidRDefault="00E32CC5" w:rsidP="00E32CC5">
      <w:pPr>
        <w:pStyle w:val="a5"/>
        <w:rPr>
          <w:rFonts w:ascii="Times New Roman" w:hAnsi="Times New Roman"/>
        </w:rPr>
      </w:pPr>
    </w:p>
    <w:p w14:paraId="3F03E523" w14:textId="77777777" w:rsidR="00E32CC5" w:rsidRDefault="00E32CC5" w:rsidP="00E32CC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19-26 октября 2019 г</w:t>
      </w:r>
      <w:r>
        <w:rPr>
          <w:rFonts w:ascii="Times New Roman" w:hAnsi="Times New Roman"/>
        </w:rPr>
        <w:t>. – организация   деловой обучающей поездки в Словению с посещением ведущих реабилитационных центров, бальнеологических курортов и медицинских клиник. В ходе поездки были организованы круглые столы и обучающие семинары с участием специалистов ведущих медицинских клиник и бальнеологических курортов Словении.</w:t>
      </w:r>
    </w:p>
    <w:p w14:paraId="137A4C7B" w14:textId="77777777" w:rsidR="00E32CC5" w:rsidRDefault="00E32CC5" w:rsidP="00E32CC5">
      <w:pPr>
        <w:pStyle w:val="a5"/>
        <w:rPr>
          <w:rFonts w:ascii="Times New Roman" w:hAnsi="Times New Roman"/>
        </w:rPr>
      </w:pPr>
    </w:p>
    <w:p w14:paraId="55D4B937" w14:textId="77777777" w:rsidR="00E32CC5" w:rsidRDefault="00E32CC5" w:rsidP="00E32CC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 ноября 2019</w:t>
      </w:r>
      <w:r>
        <w:rPr>
          <w:rFonts w:ascii="Times New Roman" w:hAnsi="Times New Roman"/>
        </w:rPr>
        <w:t xml:space="preserve"> г. – совместное заседание Комиссии по международной деятельности в сфере здравоохранения Комитета по предпринимательству в здравоохранении и медицинской промышленности  Уральской торгово-промышленной палаты и Комиссии по медицинскому и оздоровительному туризму при  Совете по развитию туризма Свердловской области. Обсуждались направления совместной деятельности профессионального сообщества и органов исполнительной государственной власти для развития медицинского и оздоровительного туризма и экспорта медицинских услуг в Свердловской области.</w:t>
      </w:r>
    </w:p>
    <w:p w14:paraId="5CD2451A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Было принято решение включить в план работы комиссии на 2020 год организацию и проведение международной конференции «Развитие медицинского и оздоровительного туризма Большого Урала», в рамках VIII международного туристического форума «Большой Урал-2020». Даты проведения конференции с 23-24 апреля 2020 г. Так же было принято решение предусмотреть в плане работы комиссии мероприятия по совместному продвижению профессионального сообщества на внутреннем и международном рынке медицинского и оздоровительного туризма. Для этого создать рабочую группу по маркетингу, в которую войдут ведущие специалисты от каждой организации-членов комиссии.</w:t>
      </w:r>
    </w:p>
    <w:p w14:paraId="09B1D349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</w:p>
    <w:p w14:paraId="06034D06" w14:textId="77777777" w:rsidR="00E32CC5" w:rsidRDefault="00E32CC5" w:rsidP="00E32CC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17-26 ноября 2019 г. – </w:t>
      </w:r>
      <w:r>
        <w:rPr>
          <w:rFonts w:ascii="Times New Roman" w:hAnsi="Times New Roman"/>
        </w:rPr>
        <w:t>организация ознакомительной деловой поездки на Шри-Ланку для курортных предприятий.</w:t>
      </w:r>
    </w:p>
    <w:p w14:paraId="47AE86D1" w14:textId="77777777" w:rsidR="00E32CC5" w:rsidRDefault="00E32CC5" w:rsidP="00E32CC5">
      <w:pPr>
        <w:spacing w:after="200" w:line="276" w:lineRule="auto"/>
        <w:ind w:left="927"/>
        <w:jc w:val="both"/>
        <w:rPr>
          <w:rFonts w:ascii="Times New Roman" w:hAnsi="Times New Roman"/>
        </w:rPr>
      </w:pPr>
    </w:p>
    <w:p w14:paraId="0D76DD24" w14:textId="77777777" w:rsidR="00E32CC5" w:rsidRDefault="00E32CC5" w:rsidP="00E32CC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 декабря 2019 г.</w:t>
      </w:r>
      <w:r>
        <w:rPr>
          <w:rFonts w:ascii="Times New Roman" w:hAnsi="Times New Roman"/>
        </w:rPr>
        <w:t xml:space="preserve"> – участие в Международном научно-практическом форуме «Российская неделя здравоохранения</w:t>
      </w:r>
      <w:proofErr w:type="gramStart"/>
      <w:r>
        <w:rPr>
          <w:rFonts w:ascii="Times New Roman" w:hAnsi="Times New Roman"/>
        </w:rPr>
        <w:t>»,  г.</w:t>
      </w:r>
      <w:proofErr w:type="gramEnd"/>
      <w:r>
        <w:rPr>
          <w:rFonts w:ascii="Times New Roman" w:hAnsi="Times New Roman"/>
        </w:rPr>
        <w:t xml:space="preserve"> Москва. </w:t>
      </w:r>
    </w:p>
    <w:p w14:paraId="240E600F" w14:textId="77777777" w:rsidR="00E32CC5" w:rsidRDefault="00E32CC5" w:rsidP="00E32CC5">
      <w:pPr>
        <w:spacing w:after="200" w:line="360" w:lineRule="auto"/>
        <w:jc w:val="both"/>
        <w:rPr>
          <w:rFonts w:ascii="Times New Roman" w:hAnsi="Times New Roman"/>
        </w:rPr>
      </w:pPr>
    </w:p>
    <w:p w14:paraId="09B3E19B" w14:textId="77777777" w:rsidR="00E32CC5" w:rsidRPr="00B85A11" w:rsidRDefault="00E32CC5" w:rsidP="00E32CC5">
      <w:pPr>
        <w:ind w:firstLine="708"/>
        <w:jc w:val="both"/>
        <w:rPr>
          <w:rFonts w:ascii="Times New Roman" w:hAnsi="Times New Roman" w:cs="Times New Roman"/>
        </w:rPr>
      </w:pPr>
    </w:p>
    <w:p w14:paraId="2495B289" w14:textId="177947EB" w:rsidR="004809E1" w:rsidRPr="00153B81" w:rsidRDefault="00B85A11" w:rsidP="004809E1">
      <w:pPr>
        <w:ind w:firstLine="708"/>
        <w:jc w:val="both"/>
        <w:rPr>
          <w:rFonts w:ascii="Times New Roman" w:hAnsi="Times New Roman"/>
        </w:rPr>
      </w:pPr>
      <w:r w:rsidRPr="00B85A11">
        <w:rPr>
          <w:rFonts w:ascii="Times New Roman" w:hAnsi="Times New Roman" w:cs="Times New Roman"/>
        </w:rPr>
        <w:t>По итогам заседания все участники поддержали необходимость внесения изменений, как в федеральное законодательство, так</w:t>
      </w:r>
      <w:r>
        <w:rPr>
          <w:rFonts w:ascii="Times New Roman" w:hAnsi="Times New Roman" w:cs="Times New Roman"/>
        </w:rPr>
        <w:t xml:space="preserve"> </w:t>
      </w:r>
      <w:r w:rsidRPr="00B85A11">
        <w:rPr>
          <w:rFonts w:ascii="Times New Roman" w:hAnsi="Times New Roman" w:cs="Times New Roman"/>
        </w:rPr>
        <w:t>и в региональное законодательство.</w:t>
      </w:r>
      <w:r w:rsidR="004809E1">
        <w:rPr>
          <w:rFonts w:ascii="Times New Roman" w:hAnsi="Times New Roman" w:cs="Times New Roman"/>
        </w:rPr>
        <w:t xml:space="preserve"> </w:t>
      </w:r>
    </w:p>
    <w:p w14:paraId="56D16F38" w14:textId="77777777" w:rsidR="004809E1" w:rsidRDefault="004809E1" w:rsidP="00B85A11">
      <w:pPr>
        <w:jc w:val="both"/>
      </w:pPr>
    </w:p>
    <w:p w14:paraId="2944538F" w14:textId="78A762BE" w:rsidR="00B85A11" w:rsidRDefault="00B85A11" w:rsidP="00B85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</w:t>
      </w:r>
      <w:r w:rsidR="000637CC">
        <w:rPr>
          <w:rFonts w:ascii="Times New Roman" w:hAnsi="Times New Roman" w:cs="Times New Roman"/>
        </w:rPr>
        <w:t xml:space="preserve">членами Комитета  были подготовлены и переданы руководству Уральской ТПП заключения на проекты </w:t>
      </w:r>
      <w:r w:rsidR="004809E1">
        <w:rPr>
          <w:rFonts w:ascii="Times New Roman" w:hAnsi="Times New Roman" w:cs="Times New Roman"/>
        </w:rPr>
        <w:t>изменений в постановления</w:t>
      </w:r>
      <w:r w:rsidR="000637CC">
        <w:rPr>
          <w:rFonts w:ascii="Times New Roman" w:hAnsi="Times New Roman" w:cs="Times New Roman"/>
        </w:rPr>
        <w:t xml:space="preserve"> Правительства Свердловской области</w:t>
      </w:r>
      <w:r w:rsidR="004809E1">
        <w:rPr>
          <w:rFonts w:ascii="Times New Roman" w:hAnsi="Times New Roman" w:cs="Times New Roman"/>
        </w:rPr>
        <w:t>:</w:t>
      </w:r>
    </w:p>
    <w:p w14:paraId="3D465C95" w14:textId="77777777" w:rsidR="009C2619" w:rsidRDefault="009C2619" w:rsidP="00B85A11">
      <w:pPr>
        <w:jc w:val="both"/>
        <w:rPr>
          <w:rFonts w:ascii="Times New Roman" w:hAnsi="Times New Roman" w:cs="Times New Roman"/>
        </w:rPr>
      </w:pPr>
    </w:p>
    <w:p w14:paraId="4F5A8C7B" w14:textId="77777777" w:rsidR="000637CC" w:rsidRPr="000637CC" w:rsidRDefault="000637CC" w:rsidP="00063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637CC">
        <w:rPr>
          <w:rFonts w:ascii="Times New Roman" w:hAnsi="Times New Roman" w:cs="Times New Roman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</w:rPr>
        <w:t xml:space="preserve"> </w:t>
      </w:r>
      <w:r w:rsidRPr="000637CC">
        <w:rPr>
          <w:rFonts w:ascii="Times New Roman" w:hAnsi="Times New Roman" w:cs="Times New Roman"/>
        </w:rPr>
        <w:t>Свердловской области от 27.12.2013 № 1665-ПП «О наделении полномочиями</w:t>
      </w:r>
      <w:r w:rsidR="009C2619">
        <w:rPr>
          <w:rFonts w:ascii="Times New Roman" w:hAnsi="Times New Roman" w:cs="Times New Roman"/>
        </w:rPr>
        <w:t xml:space="preserve"> </w:t>
      </w:r>
      <w:r w:rsidRPr="000637CC">
        <w:rPr>
          <w:rFonts w:ascii="Times New Roman" w:hAnsi="Times New Roman" w:cs="Times New Roman"/>
        </w:rPr>
        <w:t>на определение поставщиков (подрядчиков, исполнителей) Департамента государственных закупок Свердловской области и утверждении                                                                                                       Порядка взаимодействия Департамента государственных</w:t>
      </w:r>
      <w:r w:rsidR="009C2619">
        <w:rPr>
          <w:rFonts w:ascii="Times New Roman" w:hAnsi="Times New Roman" w:cs="Times New Roman"/>
        </w:rPr>
        <w:t xml:space="preserve"> </w:t>
      </w:r>
      <w:r w:rsidRPr="000637CC">
        <w:rPr>
          <w:rFonts w:ascii="Times New Roman" w:hAnsi="Times New Roman" w:cs="Times New Roman"/>
        </w:rPr>
        <w:t>закупок Свердловской области и заказчиков Свердловской области в сфере закупок товаров, работ, услуг для нужд Свердловской области»</w:t>
      </w:r>
    </w:p>
    <w:p w14:paraId="5FCC280B" w14:textId="77777777" w:rsidR="000637CC" w:rsidRDefault="009C2619" w:rsidP="00B85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</w:p>
    <w:p w14:paraId="36291446" w14:textId="0E1EC708" w:rsidR="009C2619" w:rsidRDefault="009C2619" w:rsidP="009C2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C2619">
        <w:rPr>
          <w:rFonts w:ascii="Times New Roman" w:hAnsi="Times New Roman" w:cs="Times New Roman"/>
        </w:rPr>
        <w:t>О внесении изменений в государственную программу Свердловской области «Совершенствование механизмов осуществления закупок товаров, работ, услуг для государственных нужд Свердловской области до 2024 года», утвержденную постановлением Правительства Свердловской</w:t>
      </w:r>
      <w:r>
        <w:rPr>
          <w:rFonts w:ascii="Times New Roman" w:hAnsi="Times New Roman" w:cs="Times New Roman"/>
        </w:rPr>
        <w:t xml:space="preserve"> </w:t>
      </w:r>
      <w:r w:rsidRPr="009C2619">
        <w:rPr>
          <w:rFonts w:ascii="Times New Roman" w:hAnsi="Times New Roman" w:cs="Times New Roman"/>
        </w:rPr>
        <w:t>области от 21.10.2013 № 1274-ПП</w:t>
      </w:r>
      <w:r>
        <w:rPr>
          <w:rFonts w:ascii="Times New Roman" w:hAnsi="Times New Roman" w:cs="Times New Roman"/>
        </w:rPr>
        <w:t>»</w:t>
      </w:r>
      <w:r w:rsidR="004809E1">
        <w:rPr>
          <w:rFonts w:ascii="Times New Roman" w:hAnsi="Times New Roman" w:cs="Times New Roman"/>
        </w:rPr>
        <w:t>.</w:t>
      </w:r>
    </w:p>
    <w:p w14:paraId="488414CD" w14:textId="77777777" w:rsidR="004809E1" w:rsidRDefault="004809E1" w:rsidP="009C2619">
      <w:pPr>
        <w:jc w:val="both"/>
        <w:rPr>
          <w:rFonts w:ascii="Times New Roman" w:hAnsi="Times New Roman" w:cs="Times New Roman"/>
        </w:rPr>
      </w:pPr>
    </w:p>
    <w:p w14:paraId="3496B58E" w14:textId="1BA1CB20" w:rsidR="00E32CC5" w:rsidRDefault="00360B97" w:rsidP="009C2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члены Комитета принимали участие в регулярных заседаниях общественного совета при Департаменте государственных закупок Свердловской области.</w:t>
      </w:r>
    </w:p>
    <w:p w14:paraId="28FA51A9" w14:textId="261B7B5D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075876C1" w14:textId="312B1BDE" w:rsidR="00E32CC5" w:rsidRDefault="00E32CC5" w:rsidP="009C2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Отчет Комиссии по международной </w:t>
      </w:r>
      <w:proofErr w:type="gramStart"/>
      <w:r>
        <w:rPr>
          <w:rFonts w:ascii="Times New Roman" w:hAnsi="Times New Roman" w:cs="Times New Roman"/>
        </w:rPr>
        <w:t>деятельности .</w:t>
      </w:r>
      <w:proofErr w:type="gramEnd"/>
    </w:p>
    <w:p w14:paraId="5DD8D582" w14:textId="6283CF77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75BAF001" w14:textId="1F964629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630E46AB" w14:textId="35B9FBAB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3AF89807" w14:textId="6DED1444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3B2F58BC" w14:textId="226BEAA8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2115F803" w14:textId="62D861C8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222C1591" w14:textId="10442256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20E5FBBC" w14:textId="31F72182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70CD3344" w14:textId="0B34BD01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0143883D" w14:textId="16CE3A78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00A5CAD1" w14:textId="73625BE6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1F6C6FF2" w14:textId="1E0F5508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4D3DDDA3" w14:textId="596C85DD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33584C59" w14:textId="5D75BCBC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08D6604D" w14:textId="233921F2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61D80EB0" w14:textId="38B8649B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14F87304" w14:textId="1A6118BA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19FE5ADC" w14:textId="4DF061BE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19E29C3A" w14:textId="77777777" w:rsidR="00E32CC5" w:rsidRDefault="00E32CC5" w:rsidP="009C2619">
      <w:pPr>
        <w:jc w:val="both"/>
        <w:rPr>
          <w:rFonts w:ascii="Times New Roman" w:hAnsi="Times New Roman" w:cs="Times New Roman"/>
        </w:rPr>
      </w:pPr>
    </w:p>
    <w:p w14:paraId="3DDF3768" w14:textId="2CDE0007" w:rsidR="00E32CC5" w:rsidRDefault="00E32CC5" w:rsidP="00E32CC5">
      <w:pPr>
        <w:ind w:left="4395"/>
      </w:pPr>
      <w:r>
        <w:rPr>
          <w:noProof/>
          <w:lang w:val="en-US"/>
        </w:rPr>
        <w:drawing>
          <wp:inline distT="0" distB="0" distL="0" distR="0" wp14:anchorId="17088B93" wp14:editId="5BAD929A">
            <wp:extent cx="514350" cy="752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62AE" w14:textId="77777777" w:rsidR="00E32CC5" w:rsidRDefault="00E32CC5" w:rsidP="00E32C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УРАЛЬСКАЯ ТОРГОВО-ПРОМЫШЛЕННАЯ ПАЛАТА</w:t>
      </w:r>
    </w:p>
    <w:p w14:paraId="149F7525" w14:textId="77777777" w:rsidR="00E32CC5" w:rsidRDefault="00E32CC5" w:rsidP="00E32CC5">
      <w:pPr>
        <w:jc w:val="center"/>
        <w:rPr>
          <w:rFonts w:ascii="Times New Roman" w:hAnsi="Times New Roman"/>
          <w:b/>
        </w:rPr>
      </w:pPr>
    </w:p>
    <w:p w14:paraId="445DCE4E" w14:textId="77777777" w:rsidR="00E32CC5" w:rsidRDefault="00E32CC5" w:rsidP="00E32C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УРАЛЬСКОЙ ТОРГОВО-ПРОМЫШЛЕННОЙ ПАЛАТЫ ПО ПРЕДПРИНИМАТЕЛЬСТВУ В ЗДРАВООХРАНЕНИИ И МЕДИЦИНСКОЙ ПРОМЫШЛЕННОСТИ</w:t>
      </w:r>
    </w:p>
    <w:p w14:paraId="5DC05336" w14:textId="7860B5CB" w:rsidR="00E32CC5" w:rsidRDefault="00E32CC5" w:rsidP="00E32CC5">
      <w:pPr>
        <w:jc w:val="center"/>
        <w:rPr>
          <w:rFonts w:ascii="Times New Roman" w:hAnsi="Times New Roman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E0DEA" wp14:editId="1EFA036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19050" t="12700" r="19050" b="349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85CB4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" strokeweight="2pt">
                <v:shadow on="t" opacity="24903f" origin=",.5" offset="0,.55556mm"/>
              </v:line>
            </w:pict>
          </mc:Fallback>
        </mc:AlternateContent>
      </w:r>
    </w:p>
    <w:p w14:paraId="36452665" w14:textId="77777777" w:rsidR="00E32CC5" w:rsidRDefault="00E32CC5" w:rsidP="00E32C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Екатеринбург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14 </w:t>
      </w:r>
      <w:proofErr w:type="gramStart"/>
      <w:r>
        <w:rPr>
          <w:rFonts w:ascii="Times New Roman" w:hAnsi="Times New Roman"/>
        </w:rPr>
        <w:t>января  2020</w:t>
      </w:r>
      <w:proofErr w:type="gramEnd"/>
      <w:r>
        <w:rPr>
          <w:rFonts w:ascii="Times New Roman" w:hAnsi="Times New Roman"/>
        </w:rPr>
        <w:t xml:space="preserve"> года</w:t>
      </w:r>
    </w:p>
    <w:p w14:paraId="15DEBA20" w14:textId="77777777" w:rsidR="00E32CC5" w:rsidRDefault="00E32CC5" w:rsidP="00E32CC5">
      <w:pPr>
        <w:jc w:val="both"/>
        <w:rPr>
          <w:rFonts w:ascii="Times New Roman" w:hAnsi="Times New Roman"/>
        </w:rPr>
      </w:pPr>
    </w:p>
    <w:p w14:paraId="1C971167" w14:textId="77777777" w:rsidR="00E32CC5" w:rsidRDefault="00E32CC5" w:rsidP="00E32CC5">
      <w:pPr>
        <w:jc w:val="both"/>
        <w:rPr>
          <w:rFonts w:ascii="Cambria" w:hAnsi="Cambria"/>
          <w:sz w:val="28"/>
          <w:szCs w:val="28"/>
        </w:rPr>
      </w:pPr>
    </w:p>
    <w:p w14:paraId="6A836399" w14:textId="77777777" w:rsidR="00E32CC5" w:rsidRDefault="00E32CC5" w:rsidP="00E32CC5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ОТЧЕТ  о</w:t>
      </w:r>
      <w:proofErr w:type="gramEnd"/>
      <w:r>
        <w:rPr>
          <w:rFonts w:ascii="Times New Roman" w:hAnsi="Times New Roman"/>
          <w:b/>
        </w:rPr>
        <w:t xml:space="preserve"> проделанной работе в 2019 году</w:t>
      </w:r>
    </w:p>
    <w:p w14:paraId="4D90D3DA" w14:textId="77777777" w:rsidR="00E32CC5" w:rsidRDefault="00E32CC5" w:rsidP="00E32C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Комиссии по международной деятельности в сфере здравоохранения</w:t>
      </w:r>
      <w:r>
        <w:t xml:space="preserve"> </w:t>
      </w:r>
      <w:r>
        <w:rPr>
          <w:rFonts w:ascii="Times New Roman" w:hAnsi="Times New Roman"/>
          <w:b/>
        </w:rPr>
        <w:t xml:space="preserve">Комитета по предпринимательству в здравоохранении и медицинской </w:t>
      </w:r>
      <w:proofErr w:type="gramStart"/>
      <w:r>
        <w:rPr>
          <w:rFonts w:ascii="Times New Roman" w:hAnsi="Times New Roman"/>
          <w:b/>
        </w:rPr>
        <w:t>промышленности  Уральской</w:t>
      </w:r>
      <w:proofErr w:type="gramEnd"/>
      <w:r>
        <w:rPr>
          <w:rFonts w:ascii="Times New Roman" w:hAnsi="Times New Roman"/>
          <w:b/>
        </w:rPr>
        <w:t xml:space="preserve"> торгово-промышленной палаты.</w:t>
      </w:r>
    </w:p>
    <w:p w14:paraId="481C21EB" w14:textId="77777777" w:rsidR="00E32CC5" w:rsidRDefault="00E32CC5" w:rsidP="00E32CC5">
      <w:pPr>
        <w:jc w:val="both"/>
        <w:rPr>
          <w:rFonts w:ascii="Times New Roman" w:hAnsi="Times New Roman"/>
        </w:rPr>
      </w:pPr>
    </w:p>
    <w:p w14:paraId="7A4E1866" w14:textId="77777777" w:rsidR="00E32CC5" w:rsidRDefault="00E32CC5" w:rsidP="00E32CC5">
      <w:pPr>
        <w:jc w:val="center"/>
        <w:rPr>
          <w:rFonts w:ascii="Times New Roman" w:hAnsi="Times New Roman"/>
          <w:b/>
        </w:rPr>
      </w:pPr>
    </w:p>
    <w:p w14:paraId="210AEDB4" w14:textId="77777777" w:rsidR="00E32CC5" w:rsidRDefault="00E32CC5" w:rsidP="00E32C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Комиссии (</w:t>
      </w:r>
      <w:proofErr w:type="gramStart"/>
      <w:r>
        <w:rPr>
          <w:rFonts w:ascii="Times New Roman" w:hAnsi="Times New Roman"/>
          <w:b/>
        </w:rPr>
        <w:t>обновленный)  в</w:t>
      </w:r>
      <w:proofErr w:type="gramEnd"/>
      <w:r>
        <w:rPr>
          <w:rFonts w:ascii="Times New Roman" w:hAnsi="Times New Roman"/>
          <w:b/>
        </w:rPr>
        <w:t xml:space="preserve"> 2019 году: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3318"/>
        <w:gridCol w:w="2730"/>
        <w:gridCol w:w="2434"/>
      </w:tblGrid>
      <w:tr w:rsidR="00E32CC5" w14:paraId="63540F43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D48E" w14:textId="77777777" w:rsidR="00E32CC5" w:rsidRDefault="00E32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0DF9" w14:textId="77777777" w:rsidR="00E32CC5" w:rsidRDefault="00E32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Название организации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E0C0" w14:textId="77777777" w:rsidR="00E32CC5" w:rsidRDefault="00E32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F0AE" w14:textId="77777777" w:rsidR="00E32CC5" w:rsidRDefault="00E32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ФИО участника комиссии</w:t>
            </w:r>
          </w:p>
        </w:tc>
      </w:tr>
      <w:tr w:rsidR="00E32CC5" w14:paraId="1D0948A0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531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  <w:p w14:paraId="1768D934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4F8C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«Урало-Сибирская ассоциация оздоровления и гостеприимства»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756B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Президент, </w:t>
            </w:r>
          </w:p>
          <w:p w14:paraId="19E64F42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Председатель комиссии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5219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Гаврилова Ольга Николаевна</w:t>
            </w:r>
          </w:p>
        </w:tc>
      </w:tr>
      <w:tr w:rsidR="00E32CC5" w14:paraId="07E41D55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D6C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448C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Уральская торгово-промышленная палата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930A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Вице-президент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BAD9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Окулова Светлана Борисовна </w:t>
            </w:r>
          </w:p>
        </w:tc>
      </w:tr>
      <w:tr w:rsidR="00E32CC5" w14:paraId="65BF8FB7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FB27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E6A0" w14:textId="77777777" w:rsidR="00E32CC5" w:rsidRDefault="00E32CC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Уральская торгово-промышленная палата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71B4" w14:textId="77777777" w:rsidR="00E32CC5" w:rsidRDefault="00E32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Управления внешнеэкономических связей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B752" w14:textId="77777777" w:rsidR="00E32CC5" w:rsidRDefault="00E32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 Михаил Александрович </w:t>
            </w:r>
          </w:p>
        </w:tc>
      </w:tr>
      <w:tr w:rsidR="00E32CC5" w14:paraId="34ED95A1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51E6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A60A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C465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Начальник отдела поддержки развития экспорта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3852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Самков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Кирилл Николаевич</w:t>
            </w:r>
          </w:p>
        </w:tc>
      </w:tr>
      <w:tr w:rsidR="00E32CC5" w14:paraId="4F0C5597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1449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0359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АО «Центр Семейной Медицины»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241B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Генеральный директор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F12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Медведская Диляра Рашидовна</w:t>
            </w:r>
          </w:p>
        </w:tc>
      </w:tr>
      <w:tr w:rsidR="00E32CC5" w14:paraId="1F967801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6091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64E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ГАУЗ СО «ОСЦМР «Озеро Чусовское»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D887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Главный врач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7343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Аретинский Виталий Борисович</w:t>
            </w:r>
          </w:p>
        </w:tc>
      </w:tr>
      <w:tr w:rsidR="00E32CC5" w14:paraId="1FFDB57E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8DB6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66AB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Медицинский центр «Гармония»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8903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 xml:space="preserve">Генеральный директор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F83B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Хаютин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Валерий Наумович</w:t>
            </w:r>
          </w:p>
        </w:tc>
      </w:tr>
      <w:tr w:rsidR="00E32CC5" w14:paraId="453DB383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763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0FB4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ГАУЗ СО «МК МЦ «БОНУМ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2471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Главный врач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B16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Дугина Елена Александровна</w:t>
            </w:r>
          </w:p>
        </w:tc>
      </w:tr>
      <w:tr w:rsidR="00E32CC5" w14:paraId="64CBA245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72C4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BC2AA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Свердловская дирекция здравоохранения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B82A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1D3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Юй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Николай Дмитриевич</w:t>
            </w:r>
          </w:p>
        </w:tc>
      </w:tr>
      <w:tr w:rsidR="00E32CC5" w14:paraId="46997BD7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2D98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1C13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НУЗ «Дорожная больница на станции Свердловск-Пассажирский ОАО «РЖД»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E87B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Главный врач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9FE3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Корелин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Сергей Викторович</w:t>
            </w:r>
          </w:p>
        </w:tc>
      </w:tr>
      <w:tr w:rsidR="00E32CC5" w14:paraId="1554E500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BFAD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F7C9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ООО «Медицинский центр «Доктор плюс»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ACBD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Главный врач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BCE1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Терещук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Марина Алексеевна</w:t>
            </w:r>
          </w:p>
        </w:tc>
      </w:tr>
      <w:tr w:rsidR="00E32CC5" w14:paraId="5C0F3AFD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DBA2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BD41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Свердловский областной онкологический диспансер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3390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Заместитель главного врача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0A0F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Груздева Екатерина</w:t>
            </w:r>
          </w:p>
          <w:p w14:paraId="1DC9A6C3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Андреевна</w:t>
            </w:r>
          </w:p>
        </w:tc>
      </w:tr>
      <w:tr w:rsidR="00E32CC5" w14:paraId="05EEC828" w14:textId="77777777" w:rsidTr="00E32CC5">
        <w:trPr>
          <w:trHeight w:val="56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E5EF" w14:textId="77777777" w:rsidR="00E32CC5" w:rsidRDefault="00E32C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DC7D" w14:textId="77777777" w:rsidR="00E32CC5" w:rsidRDefault="00E32CC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ООО Триумф (санаторий «Нижние Серги» и санаторий «Самоцвет»)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7903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Исполнительный  директор</w:t>
            </w:r>
            <w:proofErr w:type="gram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1426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Ефимов Денис Викторович</w:t>
            </w:r>
          </w:p>
        </w:tc>
      </w:tr>
      <w:tr w:rsidR="00E32CC5" w14:paraId="6E058065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628D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81A7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ООО Санаторий-</w:t>
            </w:r>
            <w:proofErr w:type="gramStart"/>
            <w:r>
              <w:rPr>
                <w:rFonts w:ascii="Times New Roman" w:eastAsia="Times New Roman" w:hAnsi="Times New Roman"/>
                <w:lang w:eastAsia="en-US"/>
              </w:rPr>
              <w:t>профилакторий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Дюжонок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D9FA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44C2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Смирнова Оксана Алексеевна</w:t>
            </w:r>
          </w:p>
        </w:tc>
      </w:tr>
      <w:tr w:rsidR="00E32CC5" w14:paraId="022EBE5C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8C30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040D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ООО «У трех пещер»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2EC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4A2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Ганжа Николай Николаевич</w:t>
            </w:r>
          </w:p>
          <w:p w14:paraId="682F85D9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32CC5" w14:paraId="6B3B1D55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91CF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897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АНО «Детский санаторий «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Изоплит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»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88B5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Главный врач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4AB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Батюкова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Наталья Викторовна</w:t>
            </w:r>
          </w:p>
        </w:tc>
      </w:tr>
      <w:tr w:rsidR="00E32CC5" w14:paraId="5BC620FB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3C90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55BA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ООО Санаторий-профилакторий «Чистый ключ»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8C40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3843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Матт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Рихардович</w:t>
            </w:r>
            <w:proofErr w:type="spellEnd"/>
          </w:p>
        </w:tc>
      </w:tr>
      <w:tr w:rsidR="00E32CC5" w14:paraId="5456948D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1154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9CAF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ООО «КИРМ»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49EE6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Генеральный директор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8F4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Портнов Игорь Григорьевич</w:t>
            </w:r>
          </w:p>
        </w:tc>
      </w:tr>
      <w:tr w:rsidR="00E32CC5" w14:paraId="33926E7A" w14:textId="77777777" w:rsidTr="00E32CC5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D0AC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1C19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ФГБУ «НИИ ОММ» Минздрава России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94BE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1690" w14:textId="77777777" w:rsidR="00E32CC5" w:rsidRDefault="00E32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Башмакова Надежда Васильевна</w:t>
            </w:r>
          </w:p>
        </w:tc>
      </w:tr>
    </w:tbl>
    <w:p w14:paraId="13A501D5" w14:textId="77777777" w:rsidR="00E32CC5" w:rsidRDefault="00E32CC5" w:rsidP="00E32CC5">
      <w:pPr>
        <w:widowControl w:val="0"/>
        <w:autoSpaceDE w:val="0"/>
        <w:autoSpaceDN w:val="0"/>
        <w:adjustRightInd w:val="0"/>
        <w:ind w:left="357" w:firstLine="720"/>
        <w:jc w:val="both"/>
        <w:rPr>
          <w:rFonts w:ascii="Times New Roman" w:eastAsia="Times New Roman" w:hAnsi="Times New Roman"/>
        </w:rPr>
      </w:pPr>
    </w:p>
    <w:p w14:paraId="3C44151B" w14:textId="77777777" w:rsidR="00E32CC5" w:rsidRDefault="00E32CC5" w:rsidP="00E32CC5">
      <w:pPr>
        <w:spacing w:after="200" w:line="480" w:lineRule="auto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>Мероприятия, проводимые в 2019 году:</w:t>
      </w:r>
    </w:p>
    <w:p w14:paraId="1AEA86A6" w14:textId="77777777" w:rsidR="00E32CC5" w:rsidRDefault="00E32CC5" w:rsidP="00E32CC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3-4 апреля 2019 года</w:t>
      </w:r>
      <w:r>
        <w:rPr>
          <w:rFonts w:ascii="Times New Roman" w:hAnsi="Times New Roman"/>
        </w:rPr>
        <w:t xml:space="preserve"> – участие в Международной туристической вставке «Лето-2019», г. Екатеринбург, блок – медицинский и оздоровительный туризм. </w:t>
      </w:r>
    </w:p>
    <w:p w14:paraId="323C5FFA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</w:p>
    <w:p w14:paraId="513AD336" w14:textId="77777777" w:rsidR="00E32CC5" w:rsidRDefault="00E32CC5" w:rsidP="00E32CC5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25 - 26 апреля 2019</w:t>
      </w:r>
      <w:r>
        <w:rPr>
          <w:rFonts w:ascii="Times New Roman" w:hAnsi="Times New Roman"/>
        </w:rPr>
        <w:t xml:space="preserve"> – организация и проведение </w:t>
      </w:r>
      <w:r>
        <w:rPr>
          <w:rFonts w:ascii="Times New Roman" w:hAnsi="Times New Roman"/>
          <w:b/>
          <w:i/>
        </w:rPr>
        <w:t xml:space="preserve">I </w:t>
      </w:r>
      <w:proofErr w:type="gramStart"/>
      <w:r>
        <w:rPr>
          <w:rFonts w:ascii="Times New Roman" w:hAnsi="Times New Roman"/>
          <w:b/>
          <w:i/>
        </w:rPr>
        <w:t>Межрегиональной  конференции</w:t>
      </w:r>
      <w:proofErr w:type="gramEnd"/>
      <w:r>
        <w:rPr>
          <w:rFonts w:ascii="Times New Roman" w:hAnsi="Times New Roman"/>
          <w:b/>
          <w:i/>
        </w:rPr>
        <w:t xml:space="preserve"> «Развитие медицинского и оздоровительного туризма Большого Урала».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Организаторами  конференции</w:t>
      </w:r>
      <w:proofErr w:type="gramEnd"/>
      <w:r>
        <w:rPr>
          <w:rFonts w:ascii="Times New Roman" w:hAnsi="Times New Roman"/>
        </w:rPr>
        <w:t xml:space="preserve"> стали - Урало-Сибирская Ассоциация оздоровления и гостеприимства и Уральская Торгово-Промышленная палата.   Конференция была поддержана на федеральном и региональном уровне – представительством Министерства иностранных дел в Екатеринбурге, Министерством инвестиций и развития Свердловской области, Министерством здравоохранения Свердловской области, Министерством здравоохранения Челябинской области, Министерством здравоохранения республики Башкортостан, департаментами здравоохранения Тюменской и Курганской области, Национальной Курортной Ассоциацией, Национальной Ассоциацией Здравоохранения, Национальным Советом Медицинского Туризма. </w:t>
      </w:r>
    </w:p>
    <w:p w14:paraId="58C58CD7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конференции был организован </w:t>
      </w:r>
      <w:r>
        <w:rPr>
          <w:rFonts w:ascii="Times New Roman" w:hAnsi="Times New Roman"/>
          <w:b/>
          <w:i/>
        </w:rPr>
        <w:t>круглый стол «Развитие экспорта медицинских услуг Большого Урала</w:t>
      </w:r>
      <w:proofErr w:type="gramStart"/>
      <w:r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</w:rPr>
        <w:t>,  проходивший</w:t>
      </w:r>
      <w:proofErr w:type="gramEnd"/>
      <w:r>
        <w:rPr>
          <w:rFonts w:ascii="Times New Roman" w:hAnsi="Times New Roman"/>
        </w:rPr>
        <w:t xml:space="preserve"> на площадке Уральской торгово-промышленной палаты.</w:t>
      </w:r>
      <w:r>
        <w:t xml:space="preserve"> В нем участвовали </w:t>
      </w:r>
      <w:r>
        <w:rPr>
          <w:rFonts w:ascii="Times New Roman" w:hAnsi="Times New Roman"/>
        </w:rPr>
        <w:t xml:space="preserve">руководители и ведущие специалисты медицинских и курортных учреждений,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представители органов исполнительной государственной власти УРФО – всего 45 человек.</w:t>
      </w:r>
    </w:p>
    <w:p w14:paraId="2DB90639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</w:p>
    <w:p w14:paraId="2E3084B0" w14:textId="77777777" w:rsidR="00E32CC5" w:rsidRDefault="00E32CC5" w:rsidP="00E32CC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21-23 мая </w:t>
      </w:r>
      <w:proofErr w:type="gramStart"/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 xml:space="preserve">  –</w:t>
      </w:r>
      <w:proofErr w:type="gramEnd"/>
      <w:r>
        <w:rPr>
          <w:rFonts w:ascii="Times New Roman" w:hAnsi="Times New Roman"/>
        </w:rPr>
        <w:t xml:space="preserve"> участие во всероссийском  форуме «Здравница 2019» , Крым, Алушта. Форум ежегодно собирает представителей профессионального санаторно-курортного и медицинского сообщества. </w:t>
      </w:r>
    </w:p>
    <w:p w14:paraId="165F0E76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7BA7306" w14:textId="77777777" w:rsidR="00E32CC5" w:rsidRDefault="00E32CC5" w:rsidP="00E32CC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сентября 2019 г.</w:t>
      </w:r>
      <w:r>
        <w:rPr>
          <w:rFonts w:ascii="Times New Roman" w:hAnsi="Times New Roman"/>
        </w:rPr>
        <w:t xml:space="preserve"> – заседание комиссии</w:t>
      </w:r>
      <w:r>
        <w:t xml:space="preserve"> </w:t>
      </w:r>
      <w:r>
        <w:rPr>
          <w:rFonts w:ascii="Times New Roman" w:hAnsi="Times New Roman"/>
        </w:rPr>
        <w:t xml:space="preserve">по международной деятельности в сфере здравоохранения в новом составе. На заседании </w:t>
      </w:r>
      <w:proofErr w:type="gramStart"/>
      <w:r>
        <w:rPr>
          <w:rFonts w:ascii="Times New Roman" w:hAnsi="Times New Roman"/>
        </w:rPr>
        <w:t>обсуждались  вопросы</w:t>
      </w:r>
      <w:proofErr w:type="gramEnd"/>
      <w:r>
        <w:rPr>
          <w:rFonts w:ascii="Times New Roman" w:hAnsi="Times New Roman"/>
        </w:rPr>
        <w:t xml:space="preserve"> сотрудничества и взаимодействия медицинских организаций, заинтересованных в экспорте медицинских услуг в рамках национального проекта и пути формирования потока иностранных пациентов в Уральский регион. Было решено возобновить сотрудничество в области здравоохранения </w:t>
      </w:r>
      <w:proofErr w:type="gramStart"/>
      <w:r>
        <w:rPr>
          <w:rFonts w:ascii="Times New Roman" w:hAnsi="Times New Roman"/>
        </w:rPr>
        <w:t>между  провинцией</w:t>
      </w:r>
      <w:proofErr w:type="gramEnd"/>
      <w:r>
        <w:rPr>
          <w:rFonts w:ascii="Times New Roman" w:hAnsi="Times New Roman"/>
        </w:rPr>
        <w:t xml:space="preserve"> Хайнань и Уральским Федеральным округом в рамках </w:t>
      </w:r>
      <w:r>
        <w:rPr>
          <w:rFonts w:ascii="Times New Roman" w:hAnsi="Times New Roman"/>
          <w:b/>
          <w:i/>
        </w:rPr>
        <w:t xml:space="preserve">меморандума о сотрудничестве </w:t>
      </w:r>
      <w:r>
        <w:rPr>
          <w:rFonts w:ascii="Times New Roman" w:hAnsi="Times New Roman"/>
        </w:rPr>
        <w:t>между Комитетом по содействию Международной Торговле провинции Хайнань и Уральской Торгово-промышленной палаты.</w:t>
      </w:r>
    </w:p>
    <w:p w14:paraId="26DB82D3" w14:textId="77777777" w:rsidR="00E32CC5" w:rsidRDefault="00E32CC5" w:rsidP="00E32CC5">
      <w:pPr>
        <w:pStyle w:val="a5"/>
        <w:rPr>
          <w:rFonts w:ascii="Times New Roman" w:hAnsi="Times New Roman"/>
        </w:rPr>
      </w:pPr>
    </w:p>
    <w:p w14:paraId="4E36A3BB" w14:textId="77777777" w:rsidR="00E32CC5" w:rsidRDefault="00E32CC5" w:rsidP="00E32CC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19-26 октября 2019 г</w:t>
      </w:r>
      <w:r>
        <w:rPr>
          <w:rFonts w:ascii="Times New Roman" w:hAnsi="Times New Roman"/>
        </w:rPr>
        <w:t>. – организация   деловой обучающей поездки в Словению с посещением ведущих реабилитационных центров, бальнеологических курортов и медицинских клиник. В ходе поездки были организованы круглые столы и обучающие семинары с участием специалистов ведущих медицинских клиник и бальнеологических курортов Словении.</w:t>
      </w:r>
    </w:p>
    <w:p w14:paraId="213416ED" w14:textId="77777777" w:rsidR="00E32CC5" w:rsidRDefault="00E32CC5" w:rsidP="00E32CC5">
      <w:pPr>
        <w:pStyle w:val="a5"/>
        <w:rPr>
          <w:rFonts w:ascii="Times New Roman" w:hAnsi="Times New Roman"/>
        </w:rPr>
      </w:pPr>
    </w:p>
    <w:p w14:paraId="66603B57" w14:textId="77777777" w:rsidR="00E32CC5" w:rsidRDefault="00E32CC5" w:rsidP="00E32CC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 ноября 2019</w:t>
      </w:r>
      <w:r>
        <w:rPr>
          <w:rFonts w:ascii="Times New Roman" w:hAnsi="Times New Roman"/>
        </w:rPr>
        <w:t xml:space="preserve"> г. – совместное заседание Комиссии по международной деятельности в сфере здравоохранения Комитета по предпринимательству в здравоохранении и медицинской промышленности  Уральской торгово-промышленной палаты и Комиссии по медицинскому и оздоровительному туризму при  Совете по развитию туризма Свердловской области. Обсуждались направления совместной деятельности профессионального сообщества и органов исполнительной государственной власти для развития медицинского и оздоровительного туризма и экспорта медицинских услуг в Свердловской области.</w:t>
      </w:r>
    </w:p>
    <w:p w14:paraId="14D1701E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Было принято решение включить в план работы комиссии на 2020 год организацию и проведение международной конференции «Развитие медицинского и оздоровительного туризма Большого Урала», в рамках VIII международного туристического форума «Большой Урал-2020». Даты проведения конференции с 23-24 апреля 2020 г. Так же было принято решение предусмотреть в плане работы комиссии мероприятия по совместному продвижению профессионального сообщества на внутреннем и международном рынке медицинского и оздоровительного туризма. Для этого создать рабочую группу по маркетингу, в которую войдут ведущие специалисты от каждой организации-членов комиссии.</w:t>
      </w:r>
    </w:p>
    <w:p w14:paraId="41C6FDE0" w14:textId="77777777" w:rsidR="00E32CC5" w:rsidRDefault="00E32CC5" w:rsidP="00E32CC5">
      <w:pPr>
        <w:spacing w:after="200" w:line="276" w:lineRule="auto"/>
        <w:jc w:val="both"/>
        <w:rPr>
          <w:rFonts w:ascii="Times New Roman" w:hAnsi="Times New Roman"/>
        </w:rPr>
      </w:pPr>
    </w:p>
    <w:p w14:paraId="0A063F16" w14:textId="77777777" w:rsidR="00E32CC5" w:rsidRDefault="00E32CC5" w:rsidP="00E32CC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17-26 ноября 2019 г. – </w:t>
      </w:r>
      <w:r>
        <w:rPr>
          <w:rFonts w:ascii="Times New Roman" w:hAnsi="Times New Roman"/>
        </w:rPr>
        <w:t>организация ознакомительной деловой поездки на Шри-Ланку для курортных предприятий.</w:t>
      </w:r>
    </w:p>
    <w:p w14:paraId="2CAEF820" w14:textId="77777777" w:rsidR="00E32CC5" w:rsidRDefault="00E32CC5" w:rsidP="00E32CC5">
      <w:pPr>
        <w:spacing w:after="200" w:line="276" w:lineRule="auto"/>
        <w:ind w:left="927"/>
        <w:jc w:val="both"/>
        <w:rPr>
          <w:rFonts w:ascii="Times New Roman" w:hAnsi="Times New Roman"/>
        </w:rPr>
      </w:pPr>
    </w:p>
    <w:p w14:paraId="4F71A1E4" w14:textId="77777777" w:rsidR="00E32CC5" w:rsidRDefault="00E32CC5" w:rsidP="00E32CC5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 декабря 2019 г.</w:t>
      </w:r>
      <w:r>
        <w:rPr>
          <w:rFonts w:ascii="Times New Roman" w:hAnsi="Times New Roman"/>
        </w:rPr>
        <w:t xml:space="preserve"> – участие в Международном научно-практическом форуме «Российская неделя здравоохранения</w:t>
      </w:r>
      <w:proofErr w:type="gramStart"/>
      <w:r>
        <w:rPr>
          <w:rFonts w:ascii="Times New Roman" w:hAnsi="Times New Roman"/>
        </w:rPr>
        <w:t>»,  г.</w:t>
      </w:r>
      <w:proofErr w:type="gramEnd"/>
      <w:r>
        <w:rPr>
          <w:rFonts w:ascii="Times New Roman" w:hAnsi="Times New Roman"/>
        </w:rPr>
        <w:t xml:space="preserve"> Москва. </w:t>
      </w:r>
    </w:p>
    <w:p w14:paraId="555C7F7E" w14:textId="77777777" w:rsidR="00E32CC5" w:rsidRDefault="00E32CC5" w:rsidP="00E32CC5">
      <w:pPr>
        <w:spacing w:after="200" w:line="360" w:lineRule="auto"/>
        <w:jc w:val="both"/>
        <w:rPr>
          <w:rFonts w:ascii="Times New Roman" w:hAnsi="Times New Roman"/>
        </w:rPr>
      </w:pPr>
    </w:p>
    <w:p w14:paraId="4F59A856" w14:textId="77777777" w:rsidR="00E32CC5" w:rsidRDefault="00E32CC5" w:rsidP="009C2619">
      <w:pPr>
        <w:jc w:val="both"/>
        <w:rPr>
          <w:rFonts w:ascii="Times New Roman" w:hAnsi="Times New Roman" w:cs="Times New Roman"/>
        </w:rPr>
      </w:pPr>
    </w:p>
    <w:sectPr w:rsidR="00E32CC5" w:rsidSect="000D5F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7842"/>
    <w:multiLevelType w:val="hybridMultilevel"/>
    <w:tmpl w:val="AA8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5A1D"/>
    <w:multiLevelType w:val="hybridMultilevel"/>
    <w:tmpl w:val="E35AA7C0"/>
    <w:lvl w:ilvl="0" w:tplc="CE761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1CA"/>
    <w:multiLevelType w:val="hybridMultilevel"/>
    <w:tmpl w:val="3926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2846"/>
    <w:multiLevelType w:val="hybridMultilevel"/>
    <w:tmpl w:val="9C3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9761B"/>
    <w:multiLevelType w:val="hybridMultilevel"/>
    <w:tmpl w:val="6B621E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7174"/>
    <w:multiLevelType w:val="hybridMultilevel"/>
    <w:tmpl w:val="E8ACA0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97"/>
    <w:rsid w:val="00060638"/>
    <w:rsid w:val="000637CC"/>
    <w:rsid w:val="000D5F9A"/>
    <w:rsid w:val="001467E8"/>
    <w:rsid w:val="003000ED"/>
    <w:rsid w:val="00360B97"/>
    <w:rsid w:val="003D0701"/>
    <w:rsid w:val="004809E1"/>
    <w:rsid w:val="005451F7"/>
    <w:rsid w:val="0070554B"/>
    <w:rsid w:val="00950DF3"/>
    <w:rsid w:val="009C2619"/>
    <w:rsid w:val="00A26BAD"/>
    <w:rsid w:val="00AE6CE5"/>
    <w:rsid w:val="00B85A11"/>
    <w:rsid w:val="00BE6A51"/>
    <w:rsid w:val="00D57F4E"/>
    <w:rsid w:val="00DE45B2"/>
    <w:rsid w:val="00E053CB"/>
    <w:rsid w:val="00E25597"/>
    <w:rsid w:val="00E32CC5"/>
    <w:rsid w:val="00E55548"/>
    <w:rsid w:val="00E74FDD"/>
    <w:rsid w:val="00E7549E"/>
    <w:rsid w:val="00EE7169"/>
    <w:rsid w:val="6C0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2FD32"/>
  <w14:defaultImageDpi w14:val="300"/>
  <w15:docId w15:val="{391DA603-0F41-40AA-98C6-C427642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4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4E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72"/>
    <w:qFormat/>
    <w:rsid w:val="000606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54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8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Окулова Светлана Борисовна</cp:lastModifiedBy>
  <cp:revision>2</cp:revision>
  <cp:lastPrinted>2020-01-17T08:23:00Z</cp:lastPrinted>
  <dcterms:created xsi:type="dcterms:W3CDTF">2020-01-17T08:40:00Z</dcterms:created>
  <dcterms:modified xsi:type="dcterms:W3CDTF">2020-01-17T08:40:00Z</dcterms:modified>
</cp:coreProperties>
</file>