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1C" w:rsidRPr="00F06B0C" w:rsidRDefault="00B4221C" w:rsidP="00B4221C">
      <w:pPr>
        <w:pStyle w:val="a3"/>
        <w:rPr>
          <w:i/>
          <w:u w:val="single"/>
        </w:rPr>
      </w:pPr>
      <w:r w:rsidRPr="00F06B0C">
        <w:rPr>
          <w:i/>
          <w:u w:val="single"/>
        </w:rPr>
        <w:t>(наименование предприятия)</w:t>
      </w:r>
    </w:p>
    <w:p w:rsidR="003933E6" w:rsidRDefault="003933E6" w:rsidP="003933E6">
      <w:pPr>
        <w:pStyle w:val="a3"/>
      </w:pPr>
      <w:bookmarkStart w:id="0" w:name="_GoBack"/>
      <w:bookmarkEnd w:id="0"/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Arial" w:hAnsi="Arial" w:cs="Arial"/>
          <w:b/>
          <w:sz w:val="28"/>
          <w:szCs w:val="28"/>
        </w:rPr>
      </w:pP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Форма финансовых показателей</w:t>
      </w: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для предприятий</w:t>
      </w:r>
    </w:p>
    <w:p w:rsidR="00845725" w:rsidRDefault="00845725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на общем режиме налогообложения.</w:t>
      </w:r>
    </w:p>
    <w:p w:rsidR="00845725" w:rsidRDefault="00845725">
      <w:pPr>
        <w:jc w:val="center"/>
        <w:rPr>
          <w:rFonts w:ascii="Courier New" w:hAnsi="Courier New" w:cs="Courier New"/>
          <w:b/>
          <w:sz w:val="28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51"/>
        <w:gridCol w:w="3042"/>
        <w:gridCol w:w="3765"/>
      </w:tblGrid>
      <w:tr w:rsidR="00845725">
        <w:trPr>
          <w:trHeight w:val="600"/>
        </w:trPr>
        <w:tc>
          <w:tcPr>
            <w:tcW w:w="3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Сумма в тыс. рублей</w:t>
            </w:r>
          </w:p>
        </w:tc>
        <w:tc>
          <w:tcPr>
            <w:tcW w:w="378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Комментарии к заполнению</w:t>
            </w:r>
          </w:p>
        </w:tc>
      </w:tr>
      <w:tr w:rsidR="00845725">
        <w:trPr>
          <w:trHeight w:val="158"/>
        </w:trPr>
        <w:tc>
          <w:tcPr>
            <w:tcW w:w="3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845725" w:rsidRDefault="008457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Графа 3 строка 21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10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продажи товаров, работ, услуг за предыдущий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Графа 4 строка 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2110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проданным товарам, работам, услугам 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Графа 3 сумма строки 2120, строки 2210, строки 2220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Прибыль от продаж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Отчет о </w:t>
            </w:r>
            <w:r w:rsidR="006F1611" w:rsidRPr="006F1611">
              <w:rPr>
                <w:rFonts w:ascii="Courier New" w:hAnsi="Courier New" w:cs="Courier New"/>
                <w:i/>
                <w:sz w:val="20"/>
                <w:szCs w:val="20"/>
              </w:rPr>
              <w:t>финансовых результатах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>:</w:t>
            </w:r>
          </w:p>
          <w:p w:rsidR="00845725" w:rsidRPr="006F1611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</w:pPr>
            <w:r w:rsidRPr="006F1611"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Графа 3 строка </w:t>
            </w:r>
            <w:r w:rsidRPr="006F1611"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2200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Собственный  капитал.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378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Бухгалтерский баланс: </w:t>
            </w:r>
          </w:p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сумма строк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>1310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, строки </w:t>
            </w:r>
            <w:r w:rsidRPr="00F264B0">
              <w:rPr>
                <w:rFonts w:ascii="Courier New" w:hAnsi="Courier New" w:cs="Courier New"/>
                <w:i/>
                <w:sz w:val="20"/>
                <w:szCs w:val="20"/>
              </w:rPr>
              <w:t xml:space="preserve">1360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графы 4 </w:t>
            </w:r>
          </w:p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  <w:highlight w:val="yellow"/>
              </w:rPr>
            </w:pP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Начисленные налоги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Сумма налоговых платежей, подлежащих к уплате в бюджет по налоговым декларациям за отчетный год.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 w:rsidP="0096117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среднесписочной численности работников за отчетный год из Формы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  <w:tr w:rsidR="00845725">
        <w:trPr>
          <w:trHeight w:val="287"/>
        </w:trPr>
        <w:tc>
          <w:tcPr>
            <w:tcW w:w="3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845725" w:rsidRDefault="0084572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 за отчетный год.</w:t>
            </w:r>
          </w:p>
        </w:tc>
        <w:tc>
          <w:tcPr>
            <w:tcW w:w="3060" w:type="dxa"/>
          </w:tcPr>
          <w:p w:rsidR="00845725" w:rsidRDefault="008457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80" w:type="dxa"/>
          </w:tcPr>
          <w:p w:rsidR="00845725" w:rsidRDefault="00845725" w:rsidP="0096117A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Данные о ФОТ за отчетный год из таблицы 1 Формы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="0096117A">
              <w:rPr>
                <w:rFonts w:ascii="Courier New" w:hAnsi="Courier New" w:cs="Courier New"/>
                <w:i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ФСС РФ.</w:t>
            </w:r>
          </w:p>
        </w:tc>
      </w:tr>
    </w:tbl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организации</w:t>
      </w: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</w:p>
    <w:p w:rsidR="00845725" w:rsidRDefault="008457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региональной ТПП</w:t>
      </w:r>
    </w:p>
    <w:sectPr w:rsidR="00845725" w:rsidSect="00803A75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5"/>
    <w:rsid w:val="00183DC8"/>
    <w:rsid w:val="001A0B1E"/>
    <w:rsid w:val="00292CF0"/>
    <w:rsid w:val="00334549"/>
    <w:rsid w:val="003933E6"/>
    <w:rsid w:val="00393AB2"/>
    <w:rsid w:val="005B117E"/>
    <w:rsid w:val="006D10D3"/>
    <w:rsid w:val="006F1611"/>
    <w:rsid w:val="00803A75"/>
    <w:rsid w:val="00845725"/>
    <w:rsid w:val="00910993"/>
    <w:rsid w:val="0096117A"/>
    <w:rsid w:val="009A4A06"/>
    <w:rsid w:val="009C6CDA"/>
    <w:rsid w:val="009E375C"/>
    <w:rsid w:val="00B36EE8"/>
    <w:rsid w:val="00B4221C"/>
    <w:rsid w:val="00BA537D"/>
    <w:rsid w:val="00F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2789F5-B65C-4A32-AC03-2A5745C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1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B117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next w:val="a4"/>
    <w:link w:val="a5"/>
    <w:rsid w:val="003933E6"/>
    <w:pPr>
      <w:suppressAutoHyphens/>
      <w:jc w:val="center"/>
    </w:pPr>
    <w:rPr>
      <w:rFonts w:ascii="Arial" w:hAnsi="Arial" w:cs="Arial"/>
      <w:b/>
      <w:sz w:val="28"/>
      <w:szCs w:val="36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3933E6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3933E6"/>
    <w:rPr>
      <w:sz w:val="24"/>
      <w:szCs w:val="24"/>
    </w:rPr>
  </w:style>
  <w:style w:type="character" w:customStyle="1" w:styleId="a5">
    <w:name w:val="Заголовок Знак"/>
    <w:link w:val="a3"/>
    <w:rsid w:val="00B4221C"/>
    <w:rPr>
      <w:rFonts w:ascii="Arial" w:hAnsi="Arial" w:cs="Arial"/>
      <w:b/>
      <w:sz w:val="28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Рентабельность продаж: (Доходы-Расходы) /(Доходы)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Рентабельность продаж: (Доходы-Расходы) /(Доходы)</dc:title>
  <dc:subject/>
  <dc:creator>Auditor</dc:creator>
  <cp:keywords/>
  <cp:lastModifiedBy>Вайнштейн Григорий Михайлович</cp:lastModifiedBy>
  <cp:revision>2</cp:revision>
  <dcterms:created xsi:type="dcterms:W3CDTF">2019-02-11T12:07:00Z</dcterms:created>
  <dcterms:modified xsi:type="dcterms:W3CDTF">2019-02-11T12:07:00Z</dcterms:modified>
</cp:coreProperties>
</file>