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B7" w:rsidRDefault="000739B7" w:rsidP="000739B7">
      <w:pPr>
        <w:pStyle w:val="11"/>
        <w:shd w:val="clear" w:color="auto" w:fill="auto"/>
        <w:tabs>
          <w:tab w:val="left" w:pos="1187"/>
        </w:tabs>
        <w:spacing w:before="120" w:line="252" w:lineRule="auto"/>
        <w:jc w:val="center"/>
        <w:rPr>
          <w:sz w:val="28"/>
        </w:rPr>
      </w:pPr>
      <w:r>
        <w:rPr>
          <w:sz w:val="28"/>
        </w:rPr>
        <w:t>ПЕРЕЧЕНЬ ДОКУМЕНТОВ</w:t>
      </w:r>
    </w:p>
    <w:p w:rsidR="000739B7" w:rsidRPr="000739B7" w:rsidRDefault="000739B7" w:rsidP="000739B7">
      <w:pPr>
        <w:pStyle w:val="11"/>
        <w:shd w:val="clear" w:color="auto" w:fill="auto"/>
        <w:tabs>
          <w:tab w:val="left" w:pos="1187"/>
        </w:tabs>
        <w:spacing w:before="120" w:line="252" w:lineRule="auto"/>
        <w:ind w:firstLine="709"/>
        <w:jc w:val="both"/>
        <w:rPr>
          <w:sz w:val="28"/>
        </w:rPr>
      </w:pPr>
      <w:r w:rsidRPr="000739B7">
        <w:rPr>
          <w:sz w:val="28"/>
        </w:rPr>
        <w:t>Заявитель для свидетельствования обстоя</w:t>
      </w:r>
      <w:r>
        <w:rPr>
          <w:sz w:val="28"/>
        </w:rPr>
        <w:t>тельств непреодолимой силы подаё</w:t>
      </w:r>
      <w:r w:rsidRPr="000739B7">
        <w:rPr>
          <w:sz w:val="28"/>
        </w:rPr>
        <w:t>т заявление по установленной форме, подписанное единоличным исполнительным органом заявителя (индивидуальным предпринимателем) либо уполномоченным заявителем лицом (на основании доверенности) и заверенное печатью заявителя (при наличии).</w:t>
      </w:r>
    </w:p>
    <w:p w:rsidR="000739B7" w:rsidRPr="000739B7" w:rsidRDefault="000739B7" w:rsidP="000739B7">
      <w:pPr>
        <w:pStyle w:val="11"/>
        <w:shd w:val="clear" w:color="auto" w:fill="auto"/>
        <w:spacing w:before="120" w:line="252" w:lineRule="auto"/>
        <w:ind w:firstLine="709"/>
        <w:jc w:val="both"/>
        <w:rPr>
          <w:sz w:val="28"/>
        </w:rPr>
      </w:pPr>
      <w:r w:rsidRPr="000739B7">
        <w:rPr>
          <w:sz w:val="28"/>
        </w:rPr>
        <w:t>Заявление должно содержать запись о том, что заявитель принимает на себя ответственность за достоверность предоставленных сведений и документов.</w:t>
      </w:r>
    </w:p>
    <w:p w:rsidR="000739B7" w:rsidRPr="000739B7" w:rsidRDefault="000739B7" w:rsidP="000739B7">
      <w:pPr>
        <w:pStyle w:val="11"/>
        <w:shd w:val="clear" w:color="auto" w:fill="auto"/>
        <w:spacing w:before="120" w:line="252" w:lineRule="auto"/>
        <w:ind w:firstLine="709"/>
        <w:jc w:val="both"/>
        <w:rPr>
          <w:sz w:val="28"/>
        </w:rPr>
      </w:pPr>
      <w:r w:rsidRPr="000739B7">
        <w:rPr>
          <w:sz w:val="28"/>
        </w:rPr>
        <w:t>Форма заявления приведена в приложени</w:t>
      </w:r>
      <w:bookmarkStart w:id="0" w:name="_GoBack"/>
      <w:bookmarkEnd w:id="0"/>
      <w:r w:rsidRPr="000739B7">
        <w:rPr>
          <w:sz w:val="28"/>
        </w:rPr>
        <w:t>и 1 к Положению</w:t>
      </w:r>
      <w:r>
        <w:rPr>
          <w:sz w:val="28"/>
        </w:rPr>
        <w:t xml:space="preserve"> </w:t>
      </w:r>
      <w:r w:rsidRPr="000739B7">
        <w:rPr>
          <w:sz w:val="28"/>
          <w:szCs w:val="28"/>
        </w:rPr>
        <w:t>о свидетельствовании торгово-промышленными палатами обстоятельств непреодолимой силы по договорам (контрактам), заключённым в рамках внутрироссийской экономической деятельности</w:t>
      </w:r>
      <w:r w:rsidRPr="000739B7">
        <w:rPr>
          <w:sz w:val="28"/>
        </w:rPr>
        <w:t>.</w:t>
      </w:r>
    </w:p>
    <w:p w:rsidR="000739B7" w:rsidRPr="000739B7" w:rsidRDefault="000739B7" w:rsidP="000739B7">
      <w:pPr>
        <w:pStyle w:val="11"/>
        <w:shd w:val="clear" w:color="auto" w:fill="auto"/>
        <w:tabs>
          <w:tab w:val="left" w:pos="1187"/>
        </w:tabs>
        <w:spacing w:before="120" w:line="252" w:lineRule="auto"/>
        <w:ind w:firstLine="709"/>
        <w:jc w:val="both"/>
        <w:rPr>
          <w:sz w:val="28"/>
        </w:rPr>
      </w:pPr>
      <w:r w:rsidRPr="000739B7">
        <w:rPr>
          <w:sz w:val="28"/>
        </w:rPr>
        <w:t>К заявлению прилагаются следующие документы и сведения:</w:t>
      </w:r>
    </w:p>
    <w:p w:rsidR="000739B7" w:rsidRPr="000739B7" w:rsidRDefault="000739B7" w:rsidP="000739B7">
      <w:pPr>
        <w:pStyle w:val="11"/>
        <w:numPr>
          <w:ilvl w:val="0"/>
          <w:numId w:val="4"/>
        </w:numPr>
        <w:shd w:val="clear" w:color="auto" w:fill="auto"/>
        <w:tabs>
          <w:tab w:val="left" w:pos="911"/>
        </w:tabs>
        <w:spacing w:before="120" w:line="252" w:lineRule="auto"/>
        <w:ind w:left="284" w:hanging="284"/>
        <w:jc w:val="both"/>
        <w:rPr>
          <w:sz w:val="28"/>
        </w:rPr>
      </w:pPr>
      <w:r w:rsidRPr="000739B7">
        <w:rPr>
          <w:sz w:val="28"/>
        </w:rPr>
        <w:t>копия договора (контракта), при наличии и/или необходимости с приложениями (дополнительные соглашения, спецификации) к договору (контракту), имеющие непосредственной отношение к обязательству заявителя;</w:t>
      </w:r>
    </w:p>
    <w:p w:rsidR="000739B7" w:rsidRPr="000739B7" w:rsidRDefault="000739B7" w:rsidP="000739B7">
      <w:pPr>
        <w:pStyle w:val="11"/>
        <w:numPr>
          <w:ilvl w:val="0"/>
          <w:numId w:val="4"/>
        </w:numPr>
        <w:shd w:val="clear" w:color="auto" w:fill="auto"/>
        <w:tabs>
          <w:tab w:val="left" w:pos="911"/>
        </w:tabs>
        <w:spacing w:before="120" w:line="252" w:lineRule="auto"/>
        <w:ind w:left="284" w:hanging="284"/>
        <w:jc w:val="both"/>
        <w:rPr>
          <w:sz w:val="28"/>
        </w:rPr>
      </w:pPr>
      <w:r w:rsidRPr="000739B7">
        <w:rPr>
          <w:sz w:val="28"/>
        </w:rPr>
        <w:t xml:space="preserve">сведения об </w:t>
      </w:r>
      <w:proofErr w:type="spellStart"/>
      <w:r w:rsidRPr="000739B7">
        <w:rPr>
          <w:sz w:val="28"/>
        </w:rPr>
        <w:t>объемах</w:t>
      </w:r>
      <w:proofErr w:type="spellEnd"/>
      <w:r w:rsidRPr="000739B7">
        <w:rPr>
          <w:sz w:val="28"/>
        </w:rPr>
        <w:t xml:space="preserve"> выполненных обязательств по договору (контракту) на момент обращения с заявлением в уполномоченную торгово-промышленную палату;</w:t>
      </w:r>
    </w:p>
    <w:p w:rsidR="000739B7" w:rsidRPr="000739B7" w:rsidRDefault="000739B7" w:rsidP="000739B7">
      <w:pPr>
        <w:pStyle w:val="11"/>
        <w:numPr>
          <w:ilvl w:val="0"/>
          <w:numId w:val="4"/>
        </w:numPr>
        <w:shd w:val="clear" w:color="auto" w:fill="auto"/>
        <w:tabs>
          <w:tab w:val="left" w:pos="911"/>
        </w:tabs>
        <w:spacing w:before="120" w:line="252" w:lineRule="auto"/>
        <w:ind w:left="284" w:hanging="284"/>
        <w:jc w:val="both"/>
        <w:rPr>
          <w:sz w:val="28"/>
        </w:rPr>
      </w:pPr>
      <w:r w:rsidRPr="000739B7">
        <w:rPr>
          <w:sz w:val="28"/>
        </w:rPr>
        <w:t>копии документов компетентных органов (акты органов государственной власти или органов местного самоуправления, справки, письма территориальных исполнительных органов и т.п.), подтверждающие события, на которые заявитель ссылается в качестве обстоятельств непреодолимой силы;</w:t>
      </w:r>
    </w:p>
    <w:p w:rsidR="000739B7" w:rsidRPr="000739B7" w:rsidRDefault="000739B7" w:rsidP="000739B7">
      <w:pPr>
        <w:pStyle w:val="11"/>
        <w:numPr>
          <w:ilvl w:val="0"/>
          <w:numId w:val="4"/>
        </w:numPr>
        <w:shd w:val="clear" w:color="auto" w:fill="auto"/>
        <w:tabs>
          <w:tab w:val="left" w:pos="911"/>
        </w:tabs>
        <w:spacing w:before="120" w:line="252" w:lineRule="auto"/>
        <w:ind w:left="284" w:hanging="284"/>
        <w:jc w:val="both"/>
        <w:rPr>
          <w:sz w:val="28"/>
        </w:rPr>
      </w:pPr>
      <w:r w:rsidRPr="000739B7">
        <w:rPr>
          <w:sz w:val="28"/>
        </w:rPr>
        <w:t>копия устава юридического лица;</w:t>
      </w:r>
    </w:p>
    <w:p w:rsidR="000739B7" w:rsidRPr="000739B7" w:rsidRDefault="000739B7" w:rsidP="000739B7">
      <w:pPr>
        <w:pStyle w:val="11"/>
        <w:numPr>
          <w:ilvl w:val="0"/>
          <w:numId w:val="4"/>
        </w:numPr>
        <w:shd w:val="clear" w:color="auto" w:fill="auto"/>
        <w:tabs>
          <w:tab w:val="left" w:pos="911"/>
        </w:tabs>
        <w:spacing w:before="120" w:line="252" w:lineRule="auto"/>
        <w:ind w:left="284" w:hanging="284"/>
        <w:jc w:val="both"/>
        <w:rPr>
          <w:sz w:val="28"/>
        </w:rPr>
      </w:pPr>
      <w:r w:rsidRPr="000739B7">
        <w:rPr>
          <w:sz w:val="28"/>
        </w:rPr>
        <w:t>выписка из ЕГРЮЛ/ЕГРИП (с сайта ФНС России);</w:t>
      </w:r>
    </w:p>
    <w:p w:rsidR="000739B7" w:rsidRPr="000739B7" w:rsidRDefault="000739B7" w:rsidP="000739B7">
      <w:pPr>
        <w:pStyle w:val="11"/>
        <w:numPr>
          <w:ilvl w:val="0"/>
          <w:numId w:val="4"/>
        </w:numPr>
        <w:shd w:val="clear" w:color="auto" w:fill="auto"/>
        <w:tabs>
          <w:tab w:val="left" w:pos="1187"/>
        </w:tabs>
        <w:spacing w:before="120" w:line="252" w:lineRule="auto"/>
        <w:ind w:left="284" w:hanging="284"/>
        <w:jc w:val="both"/>
        <w:rPr>
          <w:sz w:val="28"/>
        </w:rPr>
      </w:pPr>
      <w:r w:rsidRPr="000739B7">
        <w:rPr>
          <w:sz w:val="28"/>
        </w:rPr>
        <w:t>документ, подтверждающий назначение (избрание) единоличного исполнительного органа заявителя - юридического лица, индивидуальный предприниматель представляет копию 2 и 3 страниц общегражданского паспорта.</w:t>
      </w:r>
    </w:p>
    <w:p w:rsidR="000739B7" w:rsidRPr="000739B7" w:rsidRDefault="000739B7" w:rsidP="000739B7">
      <w:pPr>
        <w:pStyle w:val="11"/>
        <w:shd w:val="clear" w:color="auto" w:fill="auto"/>
        <w:tabs>
          <w:tab w:val="left" w:pos="1350"/>
        </w:tabs>
        <w:spacing w:before="120" w:line="252" w:lineRule="auto"/>
        <w:ind w:firstLine="709"/>
        <w:jc w:val="both"/>
        <w:rPr>
          <w:sz w:val="28"/>
        </w:rPr>
      </w:pPr>
      <w:r w:rsidRPr="000739B7">
        <w:rPr>
          <w:sz w:val="28"/>
        </w:rPr>
        <w:t>Документы и сведения предоставляются в виде копий, заверенных единоличным исполнительным органом заявителя или уполномоченным им лицом, действующим на основании доверенности.</w:t>
      </w:r>
    </w:p>
    <w:p w:rsidR="000645F5" w:rsidRDefault="000645F5"/>
    <w:sectPr w:rsidR="0006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22F9"/>
    <w:multiLevelType w:val="hybridMultilevel"/>
    <w:tmpl w:val="A1220CC8"/>
    <w:lvl w:ilvl="0" w:tplc="FF285BD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63AF7"/>
    <w:multiLevelType w:val="hybridMultilevel"/>
    <w:tmpl w:val="B6CAFA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C67F88"/>
    <w:multiLevelType w:val="multilevel"/>
    <w:tmpl w:val="93CECB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300791"/>
    <w:multiLevelType w:val="multilevel"/>
    <w:tmpl w:val="03646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B7"/>
    <w:rsid w:val="000645F5"/>
    <w:rsid w:val="000739B7"/>
    <w:rsid w:val="0009371C"/>
    <w:rsid w:val="002548A1"/>
    <w:rsid w:val="0088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8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2548A1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48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548A1"/>
    <w:rPr>
      <w:b/>
      <w:bCs/>
      <w:sz w:val="36"/>
      <w:szCs w:val="36"/>
    </w:rPr>
  </w:style>
  <w:style w:type="character" w:styleId="a3">
    <w:name w:val="Strong"/>
    <w:uiPriority w:val="22"/>
    <w:qFormat/>
    <w:rsid w:val="002548A1"/>
    <w:rPr>
      <w:b/>
      <w:bCs/>
    </w:rPr>
  </w:style>
  <w:style w:type="character" w:styleId="a4">
    <w:name w:val="Emphasis"/>
    <w:qFormat/>
    <w:rsid w:val="002548A1"/>
    <w:rPr>
      <w:i/>
      <w:iCs/>
    </w:rPr>
  </w:style>
  <w:style w:type="paragraph" w:styleId="a5">
    <w:name w:val="List Paragraph"/>
    <w:basedOn w:val="a"/>
    <w:uiPriority w:val="34"/>
    <w:qFormat/>
    <w:rsid w:val="002548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11"/>
    <w:rsid w:val="000739B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0739B7"/>
    <w:pPr>
      <w:widowControl w:val="0"/>
      <w:shd w:val="clear" w:color="auto" w:fill="FFFFFF"/>
      <w:spacing w:line="322" w:lineRule="exac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8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2548A1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48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548A1"/>
    <w:rPr>
      <w:b/>
      <w:bCs/>
      <w:sz w:val="36"/>
      <w:szCs w:val="36"/>
    </w:rPr>
  </w:style>
  <w:style w:type="character" w:styleId="a3">
    <w:name w:val="Strong"/>
    <w:uiPriority w:val="22"/>
    <w:qFormat/>
    <w:rsid w:val="002548A1"/>
    <w:rPr>
      <w:b/>
      <w:bCs/>
    </w:rPr>
  </w:style>
  <w:style w:type="character" w:styleId="a4">
    <w:name w:val="Emphasis"/>
    <w:qFormat/>
    <w:rsid w:val="002548A1"/>
    <w:rPr>
      <w:i/>
      <w:iCs/>
    </w:rPr>
  </w:style>
  <w:style w:type="paragraph" w:styleId="a5">
    <w:name w:val="List Paragraph"/>
    <w:basedOn w:val="a"/>
    <w:uiPriority w:val="34"/>
    <w:qFormat/>
    <w:rsid w:val="002548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11"/>
    <w:rsid w:val="000739B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0739B7"/>
    <w:pPr>
      <w:widowControl w:val="0"/>
      <w:shd w:val="clear" w:color="auto" w:fill="FFFFFF"/>
      <w:spacing w:line="322" w:lineRule="exac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Кагарманов Владимир Гарифулович</dc:creator>
  <cp:lastModifiedBy>Кагарманов Владимир Гарифулович</cp:lastModifiedBy>
  <cp:revision>1</cp:revision>
  <dcterms:created xsi:type="dcterms:W3CDTF">2022-03-11T06:55:00Z</dcterms:created>
  <dcterms:modified xsi:type="dcterms:W3CDTF">2022-03-11T07:14:00Z</dcterms:modified>
</cp:coreProperties>
</file>